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6E9" w:rsidRPr="007E45A2" w:rsidRDefault="00AA76E9" w:rsidP="00AA76E9">
      <w:pPr>
        <w:spacing w:line="240" w:lineRule="auto"/>
        <w:jc w:val="center"/>
        <w:rPr>
          <w:rFonts w:ascii="Times New Roman" w:hAnsi="Times New Roman" w:cs="Times New Roman"/>
          <w:b/>
          <w:sz w:val="32"/>
          <w:szCs w:val="32"/>
        </w:rPr>
      </w:pPr>
      <w:r w:rsidRPr="007E45A2">
        <w:rPr>
          <w:rFonts w:ascii="Times New Roman" w:hAnsi="Times New Roman" w:cs="Times New Roman"/>
          <w:b/>
          <w:sz w:val="32"/>
          <w:szCs w:val="32"/>
        </w:rPr>
        <w:t xml:space="preserve">PENGARUH INFUSA DAUN KEMBANG BULAN </w:t>
      </w:r>
      <w:r w:rsidRPr="007E45A2">
        <w:rPr>
          <w:rFonts w:ascii="Times New Roman" w:hAnsi="Times New Roman" w:cs="Times New Roman"/>
          <w:b/>
          <w:i/>
          <w:sz w:val="32"/>
          <w:szCs w:val="32"/>
        </w:rPr>
        <w:t xml:space="preserve">(Tithonia difersifolia) </w:t>
      </w:r>
      <w:r w:rsidRPr="007E45A2">
        <w:rPr>
          <w:rFonts w:ascii="Times New Roman" w:hAnsi="Times New Roman" w:cs="Times New Roman"/>
          <w:b/>
          <w:sz w:val="32"/>
          <w:szCs w:val="32"/>
        </w:rPr>
        <w:t>PADA</w:t>
      </w:r>
      <w:r w:rsidRPr="007E45A2">
        <w:rPr>
          <w:rFonts w:ascii="Times New Roman" w:hAnsi="Times New Roman" w:cs="Times New Roman"/>
          <w:b/>
          <w:i/>
          <w:sz w:val="32"/>
          <w:szCs w:val="32"/>
        </w:rPr>
        <w:t xml:space="preserve"> </w:t>
      </w:r>
      <w:r w:rsidRPr="007E45A2">
        <w:rPr>
          <w:rFonts w:ascii="Times New Roman" w:hAnsi="Times New Roman" w:cs="Times New Roman"/>
          <w:b/>
          <w:sz w:val="32"/>
          <w:szCs w:val="32"/>
        </w:rPr>
        <w:t xml:space="preserve">KECEPATAN PENYEMBUHAN LUKA BAKAR </w:t>
      </w:r>
    </w:p>
    <w:p w:rsidR="00AA76E9" w:rsidRPr="007E45A2" w:rsidRDefault="00AA76E9" w:rsidP="00AA76E9">
      <w:pPr>
        <w:spacing w:after="0" w:line="240" w:lineRule="auto"/>
        <w:rPr>
          <w:rFonts w:ascii="Times New Roman" w:eastAsiaTheme="minorHAnsi" w:hAnsi="Times New Roman" w:cs="Times New Roman"/>
          <w:b/>
          <w:sz w:val="32"/>
          <w:szCs w:val="32"/>
        </w:rPr>
      </w:pPr>
    </w:p>
    <w:p w:rsidR="00AA76E9" w:rsidRPr="009F4523" w:rsidRDefault="00AA76E9" w:rsidP="00AA76E9">
      <w:pPr>
        <w:spacing w:after="0" w:line="240" w:lineRule="auto"/>
        <w:jc w:val="center"/>
        <w:rPr>
          <w:rFonts w:ascii="Times New Roman" w:eastAsiaTheme="minorHAnsi" w:hAnsi="Times New Roman" w:cs="Times New Roman"/>
          <w:b/>
          <w:sz w:val="28"/>
        </w:rPr>
      </w:pPr>
      <w:r w:rsidRPr="00E97F6E">
        <w:rPr>
          <w:rFonts w:ascii="Times New Roman" w:eastAsiaTheme="minorHAnsi" w:hAnsi="Times New Roman" w:cs="Times New Roman"/>
          <w:b/>
          <w:sz w:val="24"/>
          <w:szCs w:val="24"/>
          <w:lang w:val="id-ID"/>
        </w:rPr>
        <w:t>Dwi Mulyani</w:t>
      </w:r>
    </w:p>
    <w:p w:rsidR="00AA76E9" w:rsidRPr="000167FE" w:rsidRDefault="00AA76E9" w:rsidP="00AA76E9">
      <w:pPr>
        <w:spacing w:after="0" w:line="240" w:lineRule="auto"/>
        <w:jc w:val="center"/>
        <w:rPr>
          <w:rFonts w:ascii="Times New Roman" w:eastAsiaTheme="minorHAnsi" w:hAnsi="Times New Roman" w:cs="Times New Roman"/>
          <w:sz w:val="24"/>
          <w:szCs w:val="24"/>
          <w:lang w:val="id-ID"/>
        </w:rPr>
      </w:pPr>
      <w:r w:rsidRPr="00846498">
        <w:rPr>
          <w:rFonts w:ascii="Times New Roman" w:eastAsiaTheme="minorHAnsi" w:hAnsi="Times New Roman" w:cs="Times New Roman"/>
          <w:sz w:val="24"/>
          <w:szCs w:val="24"/>
          <w:lang w:val="id-ID"/>
        </w:rPr>
        <w:t xml:space="preserve"> </w:t>
      </w:r>
      <w:r w:rsidRPr="000167FE">
        <w:rPr>
          <w:rFonts w:ascii="Times New Roman" w:eastAsiaTheme="minorHAnsi" w:hAnsi="Times New Roman" w:cs="Times New Roman"/>
          <w:sz w:val="24"/>
          <w:szCs w:val="24"/>
          <w:lang w:val="id-ID"/>
        </w:rPr>
        <w:t xml:space="preserve">Imam Bonjol </w:t>
      </w:r>
      <w:r w:rsidRPr="00846498">
        <w:rPr>
          <w:rFonts w:ascii="Times New Roman" w:eastAsiaTheme="minorHAnsi" w:hAnsi="Times New Roman" w:cs="Times New Roman"/>
          <w:sz w:val="24"/>
          <w:szCs w:val="24"/>
        </w:rPr>
        <w:t>Academy of</w:t>
      </w:r>
      <w:r w:rsidRPr="00846498">
        <w:rPr>
          <w:rFonts w:ascii="Times New Roman" w:eastAsiaTheme="minorHAnsi" w:hAnsi="Times New Roman" w:cs="Times New Roman"/>
          <w:sz w:val="24"/>
          <w:szCs w:val="24"/>
          <w:lang w:val="id-ID"/>
        </w:rPr>
        <w:t xml:space="preserve"> </w:t>
      </w:r>
      <w:r w:rsidRPr="00846498">
        <w:rPr>
          <w:rFonts w:ascii="Times New Roman" w:eastAsiaTheme="minorHAnsi" w:hAnsi="Times New Roman" w:cs="Times New Roman"/>
          <w:sz w:val="24"/>
          <w:szCs w:val="24"/>
        </w:rPr>
        <w:t>Pharmaceutical</w:t>
      </w:r>
      <w:r w:rsidRPr="000167FE">
        <w:rPr>
          <w:rFonts w:ascii="Times New Roman" w:eastAsiaTheme="minorHAnsi" w:hAnsi="Times New Roman" w:cs="Times New Roman"/>
          <w:sz w:val="24"/>
          <w:szCs w:val="24"/>
        </w:rPr>
        <w:t xml:space="preserve">, </w:t>
      </w:r>
      <w:r w:rsidRPr="000167FE">
        <w:rPr>
          <w:rFonts w:ascii="Times New Roman" w:eastAsiaTheme="minorHAnsi" w:hAnsi="Times New Roman" w:cs="Times New Roman"/>
          <w:sz w:val="24"/>
          <w:szCs w:val="24"/>
          <w:lang w:val="id-ID"/>
        </w:rPr>
        <w:t>Bukittinggi</w:t>
      </w:r>
      <w:r w:rsidRPr="000167FE">
        <w:rPr>
          <w:rFonts w:ascii="Times New Roman" w:eastAsiaTheme="minorHAnsi" w:hAnsi="Times New Roman" w:cs="Times New Roman"/>
          <w:sz w:val="24"/>
          <w:szCs w:val="24"/>
        </w:rPr>
        <w:t xml:space="preserve"> 26121, West Sumatera, Indonesia</w:t>
      </w:r>
    </w:p>
    <w:p w:rsidR="00AA76E9" w:rsidRPr="00724522" w:rsidRDefault="00AA76E9" w:rsidP="00AA76E9">
      <w:pPr>
        <w:spacing w:after="0" w:line="240" w:lineRule="auto"/>
        <w:jc w:val="center"/>
        <w:rPr>
          <w:rFonts w:ascii="Times New Roman" w:eastAsiaTheme="minorHAnsi" w:hAnsi="Times New Roman" w:cs="Times New Roman"/>
          <w:sz w:val="24"/>
          <w:szCs w:val="24"/>
        </w:rPr>
      </w:pPr>
      <w:r w:rsidRPr="00724522">
        <w:rPr>
          <w:rFonts w:ascii="Times New Roman" w:eastAsiaTheme="minorHAnsi" w:hAnsi="Times New Roman" w:cs="Times New Roman"/>
          <w:sz w:val="24"/>
          <w:szCs w:val="24"/>
        </w:rPr>
        <w:t>E-mail</w:t>
      </w:r>
      <w:r w:rsidRPr="00724522">
        <w:rPr>
          <w:rFonts w:ascii="Times New Roman" w:eastAsiaTheme="minorHAnsi" w:hAnsi="Times New Roman" w:cs="Times New Roman"/>
          <w:sz w:val="24"/>
          <w:szCs w:val="24"/>
        </w:rPr>
        <w:tab/>
        <w:t>:</w:t>
      </w:r>
      <w:r w:rsidRPr="00724522">
        <w:rPr>
          <w:rFonts w:ascii="Times New Roman" w:eastAsiaTheme="minorHAnsi" w:hAnsi="Times New Roman" w:cs="Times New Roman"/>
          <w:sz w:val="24"/>
          <w:szCs w:val="24"/>
          <w:lang w:val="id-ID"/>
        </w:rPr>
        <w:t>dwimulyani_mul@yahoo.com</w:t>
      </w:r>
    </w:p>
    <w:p w:rsidR="00AA76E9" w:rsidRPr="000167FE" w:rsidRDefault="00AA76E9" w:rsidP="00AA76E9">
      <w:pPr>
        <w:spacing w:after="0" w:line="240" w:lineRule="auto"/>
        <w:ind w:firstLine="720"/>
        <w:rPr>
          <w:rFonts w:ascii="Times New Roman" w:eastAsiaTheme="minorHAnsi" w:hAnsi="Times New Roman" w:cs="Times New Roman"/>
          <w:b/>
          <w:sz w:val="24"/>
          <w:szCs w:val="24"/>
          <w:lang w:val="id-ID"/>
        </w:rPr>
      </w:pPr>
    </w:p>
    <w:p w:rsidR="00AA76E9" w:rsidRDefault="00AA76E9" w:rsidP="00AA76E9">
      <w:pPr>
        <w:spacing w:after="0" w:line="240" w:lineRule="auto"/>
        <w:ind w:firstLine="720"/>
        <w:jc w:val="center"/>
        <w:rPr>
          <w:rFonts w:ascii="Times New Roman" w:eastAsiaTheme="minorHAnsi" w:hAnsi="Times New Roman" w:cs="Times New Roman"/>
          <w:b/>
          <w:i/>
        </w:rPr>
      </w:pPr>
      <w:r w:rsidRPr="000167FE">
        <w:rPr>
          <w:rFonts w:ascii="Times New Roman" w:eastAsiaTheme="minorHAnsi" w:hAnsi="Times New Roman" w:cs="Times New Roman"/>
          <w:b/>
          <w:i/>
          <w:lang w:val="id-ID"/>
        </w:rPr>
        <w:t>ABSTRACT</w:t>
      </w:r>
    </w:p>
    <w:p w:rsidR="00AA76E9" w:rsidRPr="009F4523" w:rsidRDefault="00AA76E9" w:rsidP="00AA76E9">
      <w:pPr>
        <w:spacing w:after="0" w:line="240" w:lineRule="auto"/>
        <w:ind w:firstLine="720"/>
        <w:jc w:val="center"/>
        <w:rPr>
          <w:rFonts w:ascii="Times New Roman" w:eastAsiaTheme="minorHAnsi" w:hAnsi="Times New Roman" w:cs="Times New Roman"/>
          <w:b/>
          <w:i/>
        </w:rPr>
      </w:pPr>
    </w:p>
    <w:p w:rsidR="00AA76E9" w:rsidRDefault="00AA76E9" w:rsidP="00AA76E9">
      <w:pPr>
        <w:spacing w:after="0" w:line="240" w:lineRule="auto"/>
        <w:jc w:val="both"/>
        <w:rPr>
          <w:rFonts w:ascii="Times New Roman" w:eastAsia="Times New Roman" w:hAnsi="Times New Roman" w:cs="Times New Roman"/>
          <w:i/>
          <w:lang w:eastAsia="id-ID"/>
        </w:rPr>
      </w:pPr>
      <w:r w:rsidRPr="000167FE">
        <w:rPr>
          <w:rFonts w:ascii="Times New Roman" w:eastAsia="Times New Roman" w:hAnsi="Times New Roman" w:cs="Times New Roman"/>
          <w:i/>
          <w:lang w:eastAsia="id-ID"/>
        </w:rPr>
        <w:t>The aim of this investigation was a clinical</w:t>
      </w:r>
      <w:r w:rsidRPr="000167FE">
        <w:rPr>
          <w:rFonts w:ascii="Times New Roman" w:eastAsia="Times New Roman" w:hAnsi="Times New Roman" w:cs="Times New Roman"/>
          <w:i/>
          <w:lang w:val="id-ID" w:eastAsia="id-ID"/>
        </w:rPr>
        <w:t xml:space="preserve"> </w:t>
      </w:r>
      <w:r w:rsidRPr="000167FE">
        <w:rPr>
          <w:rFonts w:ascii="Times New Roman" w:eastAsia="Times New Roman" w:hAnsi="Times New Roman" w:cs="Times New Roman"/>
          <w:i/>
          <w:lang w:eastAsia="id-ID"/>
        </w:rPr>
        <w:t>evaluation of the</w:t>
      </w:r>
      <w:r w:rsidRPr="000167FE">
        <w:rPr>
          <w:rFonts w:ascii="Times New Roman" w:eastAsia="Times New Roman" w:hAnsi="Times New Roman" w:cs="Times New Roman"/>
          <w:i/>
          <w:lang w:val="id-ID" w:eastAsia="id-ID"/>
        </w:rPr>
        <w:t xml:space="preserve"> </w:t>
      </w:r>
      <w:r w:rsidRPr="000167FE">
        <w:rPr>
          <w:rFonts w:ascii="Times New Roman" w:eastAsia="Times New Roman" w:hAnsi="Times New Roman" w:cs="Times New Roman"/>
          <w:i/>
          <w:lang w:eastAsia="id-ID"/>
        </w:rPr>
        <w:t xml:space="preserve">accelerating effect of </w:t>
      </w:r>
      <w:r w:rsidRPr="003617D2">
        <w:rPr>
          <w:rFonts w:ascii="Times New Roman" w:hAnsi="Times New Roman" w:cs="Times New Roman"/>
          <w:i/>
        </w:rPr>
        <w:t xml:space="preserve">Tithonia difersifolia </w:t>
      </w:r>
      <w:proofErr w:type="gramStart"/>
      <w:r w:rsidRPr="000167FE">
        <w:rPr>
          <w:rFonts w:ascii="Times New Roman" w:eastAsia="Times New Roman" w:hAnsi="Times New Roman" w:cs="Times New Roman"/>
          <w:i/>
          <w:lang w:val="id-ID" w:eastAsia="id-ID"/>
        </w:rPr>
        <w:t>extract</w:t>
      </w:r>
      <w:r w:rsidRPr="000167FE">
        <w:rPr>
          <w:rFonts w:ascii="Times New Roman" w:eastAsia="Times New Roman" w:hAnsi="Times New Roman" w:cs="Times New Roman"/>
          <w:b/>
          <w:i/>
          <w:lang w:val="id-ID" w:eastAsia="id-ID"/>
        </w:rPr>
        <w:t xml:space="preserve"> </w:t>
      </w:r>
      <w:r w:rsidRPr="000167FE">
        <w:rPr>
          <w:rFonts w:ascii="Times New Roman" w:eastAsia="Times New Roman" w:hAnsi="Times New Roman" w:cs="Times New Roman"/>
          <w:b/>
          <w:bCs/>
          <w:i/>
          <w:lang w:eastAsia="id-ID"/>
        </w:rPr>
        <w:t xml:space="preserve"> </w:t>
      </w:r>
      <w:r w:rsidRPr="000167FE">
        <w:rPr>
          <w:rFonts w:ascii="Times New Roman" w:eastAsia="Times New Roman" w:hAnsi="Times New Roman" w:cs="Times New Roman"/>
          <w:i/>
          <w:lang w:eastAsia="id-ID"/>
        </w:rPr>
        <w:t>on</w:t>
      </w:r>
      <w:proofErr w:type="gramEnd"/>
      <w:r w:rsidRPr="000167FE">
        <w:rPr>
          <w:rFonts w:ascii="Times New Roman" w:eastAsia="Times New Roman" w:hAnsi="Times New Roman" w:cs="Times New Roman"/>
          <w:i/>
          <w:lang w:eastAsia="id-ID"/>
        </w:rPr>
        <w:t xml:space="preserve"> the burn </w:t>
      </w:r>
      <w:hyperlink r:id="rId6" w:tgtFrame="_blank" w:tooltip="Find more articles at http://www.scialert.net/asci/result.php?searchin=Keywords&amp;cat=&amp;ascicat=ALL&amp;Submit=Search&amp;keyword=wound+healing (wound healing)" w:history="1">
        <w:r w:rsidRPr="000167FE">
          <w:rPr>
            <w:rFonts w:ascii="Times New Roman" w:eastAsia="Times New Roman" w:hAnsi="Times New Roman" w:cs="Times New Roman"/>
            <w:i/>
            <w:lang w:eastAsia="id-ID"/>
          </w:rPr>
          <w:t>wound healing</w:t>
        </w:r>
      </w:hyperlink>
      <w:r w:rsidRPr="000167FE">
        <w:rPr>
          <w:rFonts w:ascii="Times New Roman" w:eastAsia="Times New Roman" w:hAnsi="Times New Roman" w:cs="Times New Roman"/>
          <w:i/>
          <w:lang w:eastAsia="id-ID"/>
        </w:rPr>
        <w:t> in male Sprague-Dawley rats weighted 20</w:t>
      </w:r>
      <w:r w:rsidRPr="000167FE">
        <w:rPr>
          <w:rFonts w:ascii="Times New Roman" w:eastAsia="Times New Roman" w:hAnsi="Times New Roman" w:cs="Times New Roman"/>
          <w:i/>
          <w:lang w:val="id-ID" w:eastAsia="id-ID"/>
        </w:rPr>
        <w:t>0</w:t>
      </w:r>
      <w:r w:rsidRPr="000167FE">
        <w:rPr>
          <w:rFonts w:ascii="Times New Roman" w:eastAsia="Times New Roman" w:hAnsi="Times New Roman" w:cs="Times New Roman"/>
          <w:i/>
          <w:lang w:eastAsia="id-ID"/>
        </w:rPr>
        <w:t>-</w:t>
      </w:r>
      <w:r w:rsidRPr="003617D2">
        <w:rPr>
          <w:rFonts w:ascii="Times New Roman" w:eastAsia="Times New Roman" w:hAnsi="Times New Roman" w:cs="Times New Roman"/>
          <w:i/>
          <w:lang w:val="id-ID" w:eastAsia="id-ID"/>
        </w:rPr>
        <w:t>3</w:t>
      </w:r>
      <w:r w:rsidRPr="003617D2">
        <w:rPr>
          <w:rFonts w:ascii="Times New Roman" w:eastAsia="Times New Roman" w:hAnsi="Times New Roman" w:cs="Times New Roman"/>
          <w:i/>
          <w:lang w:eastAsia="id-ID"/>
        </w:rPr>
        <w:t>5</w:t>
      </w:r>
      <w:r w:rsidRPr="000167FE">
        <w:rPr>
          <w:rFonts w:ascii="Times New Roman" w:eastAsia="Times New Roman" w:hAnsi="Times New Roman" w:cs="Times New Roman"/>
          <w:i/>
          <w:lang w:val="id-ID" w:eastAsia="id-ID"/>
        </w:rPr>
        <w:t>0</w:t>
      </w:r>
      <w:r w:rsidRPr="000167FE">
        <w:rPr>
          <w:rFonts w:ascii="Times New Roman" w:eastAsia="Times New Roman" w:hAnsi="Times New Roman" w:cs="Times New Roman"/>
          <w:i/>
          <w:lang w:eastAsia="id-ID"/>
        </w:rPr>
        <w:t>.</w:t>
      </w:r>
      <w:r w:rsidRPr="000167FE">
        <w:rPr>
          <w:rFonts w:ascii="Times New Roman" w:eastAsia="Times New Roman" w:hAnsi="Times New Roman" w:cs="Times New Roman"/>
          <w:i/>
          <w:lang w:val="id-ID" w:eastAsia="id-ID"/>
        </w:rPr>
        <w:t xml:space="preserve"> T</w:t>
      </w:r>
      <w:r w:rsidRPr="000167FE">
        <w:rPr>
          <w:rFonts w:ascii="Times New Roman" w:eastAsiaTheme="minorHAnsi" w:hAnsi="Times New Roman" w:cs="Times New Roman"/>
          <w:i/>
        </w:rPr>
        <w:t xml:space="preserve">he  sample then extracted using wet rendering </w:t>
      </w:r>
      <w:r w:rsidRPr="003617D2">
        <w:rPr>
          <w:rFonts w:ascii="Times New Roman" w:eastAsiaTheme="minorHAnsi" w:hAnsi="Times New Roman" w:cs="Times New Roman"/>
          <w:i/>
        </w:rPr>
        <w:t xml:space="preserve">(infusa) </w:t>
      </w:r>
      <w:r w:rsidRPr="000167FE">
        <w:rPr>
          <w:rFonts w:ascii="Times New Roman" w:eastAsiaTheme="minorHAnsi" w:hAnsi="Times New Roman" w:cs="Times New Roman"/>
          <w:i/>
        </w:rPr>
        <w:t>method using aqua-dest as extractor</w:t>
      </w:r>
      <w:r w:rsidRPr="000167FE">
        <w:rPr>
          <w:rFonts w:ascii="Times New Roman" w:eastAsia="Times New Roman" w:hAnsi="Times New Roman" w:cs="Times New Roman"/>
          <w:i/>
          <w:lang w:val="id-ID" w:eastAsia="id-ID"/>
        </w:rPr>
        <w:t>.</w:t>
      </w:r>
      <w:r w:rsidRPr="000167FE">
        <w:rPr>
          <w:rFonts w:ascii="Times New Roman" w:eastAsiaTheme="minorHAnsi" w:hAnsi="Times New Roman" w:cs="Times New Roman"/>
          <w:b/>
          <w:i/>
          <w:lang w:val="id-ID"/>
        </w:rPr>
        <w:t xml:space="preserve"> </w:t>
      </w:r>
      <w:r w:rsidRPr="000167FE">
        <w:rPr>
          <w:rFonts w:ascii="Times New Roman" w:eastAsia="Times New Roman" w:hAnsi="Times New Roman" w:cs="Times New Roman"/>
          <w:i/>
          <w:lang w:eastAsia="id-ID"/>
        </w:rPr>
        <w:t>The subjects</w:t>
      </w:r>
      <w:r w:rsidRPr="000167FE">
        <w:rPr>
          <w:rFonts w:ascii="Times New Roman" w:eastAsiaTheme="minorHAnsi" w:hAnsi="Times New Roman" w:cs="Times New Roman"/>
          <w:b/>
          <w:i/>
          <w:lang w:val="id-ID"/>
        </w:rPr>
        <w:t xml:space="preserve"> </w:t>
      </w:r>
      <w:r w:rsidRPr="000167FE">
        <w:rPr>
          <w:rFonts w:ascii="Times New Roman" w:eastAsia="Times New Roman" w:hAnsi="Times New Roman" w:cs="Times New Roman"/>
          <w:i/>
          <w:lang w:eastAsia="id-ID"/>
        </w:rPr>
        <w:t xml:space="preserve">were </w:t>
      </w:r>
      <w:r w:rsidRPr="003617D2">
        <w:rPr>
          <w:rFonts w:ascii="Times New Roman" w:eastAsia="Times New Roman" w:hAnsi="Times New Roman" w:cs="Times New Roman"/>
          <w:i/>
          <w:lang w:eastAsia="id-ID"/>
        </w:rPr>
        <w:t>nine</w:t>
      </w:r>
      <w:r w:rsidRPr="000167FE">
        <w:rPr>
          <w:rFonts w:ascii="Times New Roman" w:eastAsia="Times New Roman" w:hAnsi="Times New Roman" w:cs="Times New Roman"/>
          <w:i/>
          <w:lang w:eastAsia="id-ID"/>
        </w:rPr>
        <w:t xml:space="preserve"> male Sprague-Dawley rats</w:t>
      </w:r>
      <w:r w:rsidRPr="000167FE">
        <w:rPr>
          <w:rFonts w:ascii="Times New Roman" w:eastAsia="Times New Roman" w:hAnsi="Times New Roman" w:cs="Times New Roman"/>
          <w:i/>
          <w:lang w:val="id-ID" w:eastAsia="id-ID"/>
        </w:rPr>
        <w:t xml:space="preserve"> devided in to </w:t>
      </w:r>
      <w:r w:rsidRPr="003617D2">
        <w:rPr>
          <w:rFonts w:ascii="Times New Roman" w:eastAsia="Times New Roman" w:hAnsi="Times New Roman" w:cs="Times New Roman"/>
          <w:i/>
          <w:lang w:val="id-ID" w:eastAsia="id-ID"/>
        </w:rPr>
        <w:t>t</w:t>
      </w:r>
      <w:r w:rsidRPr="003617D2">
        <w:rPr>
          <w:rFonts w:ascii="Times New Roman" w:eastAsia="Times New Roman" w:hAnsi="Times New Roman" w:cs="Times New Roman"/>
          <w:i/>
          <w:lang w:eastAsia="id-ID"/>
        </w:rPr>
        <w:t>hree</w:t>
      </w:r>
      <w:r w:rsidRPr="000167FE">
        <w:rPr>
          <w:rFonts w:ascii="Times New Roman" w:eastAsia="Times New Roman" w:hAnsi="Times New Roman" w:cs="Times New Roman"/>
          <w:i/>
          <w:lang w:val="id-ID" w:eastAsia="id-ID"/>
        </w:rPr>
        <w:t xml:space="preserve"> group </w:t>
      </w:r>
      <w:r w:rsidRPr="000167FE">
        <w:rPr>
          <w:rFonts w:ascii="Times New Roman" w:eastAsia="Times New Roman" w:hAnsi="Times New Roman" w:cs="Times New Roman"/>
          <w:i/>
          <w:lang w:eastAsia="id-ID"/>
        </w:rPr>
        <w:t>(</w:t>
      </w:r>
      <w:r w:rsidRPr="003617D2">
        <w:rPr>
          <w:rFonts w:ascii="Times New Roman" w:eastAsia="Times New Roman" w:hAnsi="Times New Roman" w:cs="Times New Roman"/>
          <w:i/>
          <w:lang w:eastAsia="id-ID"/>
        </w:rPr>
        <w:t xml:space="preserve">negative </w:t>
      </w:r>
      <w:r w:rsidRPr="000167FE">
        <w:rPr>
          <w:rFonts w:ascii="Times New Roman" w:eastAsia="Times New Roman" w:hAnsi="Times New Roman" w:cs="Times New Roman"/>
          <w:i/>
          <w:lang w:eastAsia="id-ID"/>
        </w:rPr>
        <w:t>control</w:t>
      </w:r>
      <w:r w:rsidRPr="003617D2">
        <w:rPr>
          <w:rFonts w:ascii="Times New Roman" w:eastAsia="Times New Roman" w:hAnsi="Times New Roman" w:cs="Times New Roman"/>
          <w:i/>
          <w:lang w:eastAsia="id-ID"/>
        </w:rPr>
        <w:t xml:space="preserve">, positive </w:t>
      </w:r>
      <w:r w:rsidRPr="000167FE">
        <w:rPr>
          <w:rFonts w:ascii="Times New Roman" w:eastAsia="Times New Roman" w:hAnsi="Times New Roman" w:cs="Times New Roman"/>
          <w:i/>
          <w:lang w:eastAsia="id-ID"/>
        </w:rPr>
        <w:t>control</w:t>
      </w:r>
      <w:r w:rsidRPr="003617D2">
        <w:rPr>
          <w:rFonts w:ascii="Times New Roman" w:eastAsia="Times New Roman" w:hAnsi="Times New Roman" w:cs="Times New Roman"/>
          <w:i/>
          <w:lang w:eastAsia="id-ID"/>
        </w:rPr>
        <w:t xml:space="preserve"> </w:t>
      </w:r>
      <w:proofErr w:type="gramStart"/>
      <w:r w:rsidRPr="003617D2">
        <w:rPr>
          <w:rFonts w:ascii="Times New Roman" w:eastAsia="Times New Roman" w:hAnsi="Times New Roman" w:cs="Times New Roman"/>
          <w:i/>
          <w:lang w:eastAsia="id-ID"/>
        </w:rPr>
        <w:t>and  experimental</w:t>
      </w:r>
      <w:proofErr w:type="gramEnd"/>
      <w:r w:rsidRPr="000167FE">
        <w:rPr>
          <w:rFonts w:ascii="Times New Roman" w:eastAsia="Times New Roman" w:hAnsi="Times New Roman" w:cs="Times New Roman"/>
          <w:i/>
          <w:lang w:eastAsia="id-ID"/>
        </w:rPr>
        <w:t xml:space="preserve">). Every group </w:t>
      </w:r>
      <w:proofErr w:type="gramStart"/>
      <w:r w:rsidRPr="000167FE">
        <w:rPr>
          <w:rFonts w:ascii="Times New Roman" w:eastAsia="Times New Roman" w:hAnsi="Times New Roman" w:cs="Times New Roman"/>
          <w:i/>
          <w:lang w:eastAsia="id-ID"/>
        </w:rPr>
        <w:t>consist</w:t>
      </w:r>
      <w:proofErr w:type="gramEnd"/>
      <w:r w:rsidRPr="000167FE">
        <w:rPr>
          <w:rFonts w:ascii="Times New Roman" w:eastAsia="Times New Roman" w:hAnsi="Times New Roman" w:cs="Times New Roman"/>
          <w:i/>
          <w:lang w:eastAsia="id-ID"/>
        </w:rPr>
        <w:t xml:space="preserve"> of</w:t>
      </w:r>
      <w:r w:rsidRPr="000167FE">
        <w:rPr>
          <w:rFonts w:ascii="Times New Roman" w:eastAsiaTheme="minorHAnsi" w:hAnsi="Times New Roman" w:cs="Times New Roman"/>
          <w:b/>
          <w:i/>
          <w:lang w:val="id-ID"/>
        </w:rPr>
        <w:t xml:space="preserve"> </w:t>
      </w:r>
      <w:r w:rsidRPr="003617D2">
        <w:rPr>
          <w:rFonts w:ascii="Times New Roman" w:eastAsiaTheme="minorHAnsi" w:hAnsi="Times New Roman" w:cs="Times New Roman"/>
          <w:i/>
        </w:rPr>
        <w:t>three</w:t>
      </w:r>
      <w:r w:rsidRPr="000167FE">
        <w:rPr>
          <w:rFonts w:ascii="Times New Roman" w:eastAsia="Times New Roman" w:hAnsi="Times New Roman" w:cs="Times New Roman"/>
          <w:i/>
          <w:lang w:eastAsia="id-ID"/>
        </w:rPr>
        <w:t xml:space="preserve"> rats. Heated metal plat (</w:t>
      </w:r>
      <w:r>
        <w:rPr>
          <w:rFonts w:ascii="Times New Roman" w:eastAsia="Times New Roman" w:hAnsi="Times New Roman" w:cs="Times New Roman"/>
          <w:i/>
          <w:lang w:eastAsia="id-ID"/>
        </w:rPr>
        <w:t>d=</w:t>
      </w:r>
      <w:r w:rsidRPr="000167FE">
        <w:rPr>
          <w:rFonts w:ascii="Times New Roman" w:eastAsia="Times New Roman" w:hAnsi="Times New Roman" w:cs="Times New Roman"/>
          <w:i/>
          <w:lang w:val="id-ID" w:eastAsia="id-ID"/>
        </w:rPr>
        <w:t>2</w:t>
      </w:r>
      <w:r>
        <w:rPr>
          <w:rFonts w:ascii="Times New Roman" w:eastAsia="Times New Roman" w:hAnsi="Times New Roman" w:cs="Times New Roman"/>
          <w:i/>
          <w:lang w:eastAsia="id-ID"/>
        </w:rPr>
        <w:t>cm</w:t>
      </w:r>
      <w:r w:rsidRPr="000167FE">
        <w:rPr>
          <w:rFonts w:ascii="Times New Roman" w:eastAsia="Times New Roman" w:hAnsi="Times New Roman" w:cs="Times New Roman"/>
          <w:i/>
          <w:lang w:eastAsia="id-ID"/>
        </w:rPr>
        <w:t xml:space="preserve">) used to get full thickness burn wound on dorsal rat part. Then, </w:t>
      </w:r>
      <w:r w:rsidRPr="003617D2">
        <w:rPr>
          <w:rFonts w:ascii="Times New Roman" w:hAnsi="Times New Roman" w:cs="Times New Roman"/>
          <w:i/>
        </w:rPr>
        <w:t>Tithonia difersifolia</w:t>
      </w:r>
      <w:r w:rsidRPr="003617D2">
        <w:rPr>
          <w:rFonts w:ascii="Times New Roman" w:hAnsi="Times New Roman" w:cs="Times New Roman"/>
          <w:b/>
          <w:i/>
        </w:rPr>
        <w:t xml:space="preserve"> </w:t>
      </w:r>
      <w:r w:rsidRPr="003617D2">
        <w:rPr>
          <w:rFonts w:ascii="Times New Roman" w:hAnsi="Times New Roman" w:cs="Times New Roman"/>
          <w:i/>
        </w:rPr>
        <w:t>folium</w:t>
      </w:r>
      <w:r w:rsidRPr="000167FE">
        <w:rPr>
          <w:rFonts w:ascii="Times New Roman" w:eastAsia="Times New Roman" w:hAnsi="Times New Roman" w:cs="Times New Roman"/>
          <w:i/>
          <w:lang w:val="id-ID" w:eastAsia="id-ID"/>
        </w:rPr>
        <w:t xml:space="preserve"> extract </w:t>
      </w:r>
      <w:r w:rsidRPr="003617D2">
        <w:rPr>
          <w:rFonts w:ascii="Times New Roman" w:eastAsia="Times New Roman" w:hAnsi="Times New Roman" w:cs="Times New Roman"/>
          <w:i/>
          <w:lang w:eastAsia="id-ID"/>
        </w:rPr>
        <w:t xml:space="preserve">was given to wound </w:t>
      </w:r>
      <w:proofErr w:type="gramStart"/>
      <w:r w:rsidRPr="003617D2">
        <w:rPr>
          <w:rFonts w:ascii="Times New Roman" w:eastAsia="Times New Roman" w:hAnsi="Times New Roman" w:cs="Times New Roman"/>
          <w:i/>
          <w:lang w:eastAsia="id-ID"/>
        </w:rPr>
        <w:t>healing</w:t>
      </w:r>
      <w:r w:rsidR="000921A9">
        <w:rPr>
          <w:rFonts w:ascii="Times New Roman" w:eastAsia="Times New Roman" w:hAnsi="Times New Roman" w:cs="Times New Roman"/>
          <w:i/>
          <w:lang w:eastAsia="id-ID"/>
        </w:rPr>
        <w:t>(</w:t>
      </w:r>
      <w:proofErr w:type="gramEnd"/>
      <w:r w:rsidR="000921A9">
        <w:rPr>
          <w:rFonts w:ascii="Times New Roman" w:eastAsia="Times New Roman" w:hAnsi="Times New Roman" w:cs="Times New Roman"/>
          <w:i/>
          <w:lang w:eastAsia="id-ID"/>
        </w:rPr>
        <w:t>plannimetri method)</w:t>
      </w:r>
      <w:r w:rsidRPr="003617D2">
        <w:rPr>
          <w:rFonts w:ascii="Times New Roman" w:eastAsia="Times New Roman" w:hAnsi="Times New Roman" w:cs="Times New Roman"/>
          <w:i/>
          <w:lang w:eastAsia="id-ID"/>
        </w:rPr>
        <w:t xml:space="preserve"> </w:t>
      </w:r>
      <w:r w:rsidRPr="000167FE">
        <w:rPr>
          <w:rFonts w:ascii="Times New Roman" w:eastAsia="Times New Roman" w:hAnsi="Times New Roman" w:cs="Times New Roman"/>
          <w:i/>
          <w:lang w:eastAsia="id-ID"/>
        </w:rPr>
        <w:t xml:space="preserve">for </w:t>
      </w:r>
      <w:r w:rsidRPr="003617D2">
        <w:rPr>
          <w:rFonts w:ascii="Times New Roman" w:eastAsia="Times New Roman" w:hAnsi="Times New Roman" w:cs="Times New Roman"/>
          <w:i/>
          <w:lang w:eastAsia="id-ID"/>
        </w:rPr>
        <w:t>14</w:t>
      </w:r>
      <w:r w:rsidRPr="000167FE">
        <w:rPr>
          <w:rFonts w:ascii="Times New Roman" w:eastAsia="Times New Roman" w:hAnsi="Times New Roman" w:cs="Times New Roman"/>
          <w:i/>
          <w:lang w:val="id-ID" w:eastAsia="id-ID"/>
        </w:rPr>
        <w:t xml:space="preserve"> </w:t>
      </w:r>
      <w:r w:rsidRPr="003617D2">
        <w:rPr>
          <w:rFonts w:ascii="Times New Roman" w:eastAsia="Times New Roman" w:hAnsi="Times New Roman" w:cs="Times New Roman"/>
          <w:i/>
          <w:lang w:eastAsia="id-ID"/>
        </w:rPr>
        <w:t>days, negative control</w:t>
      </w:r>
      <w:r w:rsidR="000921A9">
        <w:rPr>
          <w:rFonts w:ascii="Times New Roman" w:eastAsia="Times New Roman" w:hAnsi="Times New Roman" w:cs="Times New Roman"/>
          <w:i/>
          <w:lang w:eastAsia="id-ID"/>
        </w:rPr>
        <w:t>(aqua dest)</w:t>
      </w:r>
      <w:r w:rsidRPr="003617D2">
        <w:rPr>
          <w:rFonts w:ascii="Times New Roman" w:eastAsia="Times New Roman" w:hAnsi="Times New Roman" w:cs="Times New Roman"/>
          <w:i/>
          <w:lang w:eastAsia="id-ID"/>
        </w:rPr>
        <w:t xml:space="preserve"> 26 days and positive control </w:t>
      </w:r>
      <w:r w:rsidR="000921A9">
        <w:rPr>
          <w:rFonts w:ascii="Times New Roman" w:eastAsia="Times New Roman" w:hAnsi="Times New Roman" w:cs="Times New Roman"/>
          <w:i/>
          <w:lang w:eastAsia="id-ID"/>
        </w:rPr>
        <w:t xml:space="preserve">(Bioplasenton) </w:t>
      </w:r>
      <w:r w:rsidRPr="003617D2">
        <w:rPr>
          <w:rFonts w:ascii="Times New Roman" w:eastAsia="Times New Roman" w:hAnsi="Times New Roman" w:cs="Times New Roman"/>
          <w:i/>
          <w:lang w:eastAsia="id-ID"/>
        </w:rPr>
        <w:t xml:space="preserve">20 days. </w:t>
      </w:r>
      <w:r w:rsidR="000921A9">
        <w:rPr>
          <w:rFonts w:ascii="Times New Roman" w:eastAsia="Times New Roman" w:hAnsi="Times New Roman" w:cs="Times New Roman"/>
          <w:i/>
          <w:lang w:eastAsia="id-ID"/>
        </w:rPr>
        <w:t xml:space="preserve"> The results with analysis Anova </w:t>
      </w:r>
      <w:r w:rsidRPr="000167FE">
        <w:rPr>
          <w:rFonts w:ascii="Times New Roman" w:eastAsia="Times New Roman" w:hAnsi="Times New Roman" w:cs="Times New Roman"/>
          <w:i/>
          <w:lang w:eastAsia="id-ID"/>
        </w:rPr>
        <w:t xml:space="preserve">showed that </w:t>
      </w:r>
      <w:r w:rsidRPr="003617D2">
        <w:rPr>
          <w:rFonts w:ascii="Times New Roman" w:hAnsi="Times New Roman" w:cs="Times New Roman"/>
          <w:i/>
        </w:rPr>
        <w:t>Tithonia difersifolia</w:t>
      </w:r>
      <w:r w:rsidRPr="003617D2">
        <w:rPr>
          <w:rFonts w:ascii="Times New Roman" w:hAnsi="Times New Roman" w:cs="Times New Roman"/>
          <w:b/>
          <w:i/>
        </w:rPr>
        <w:t xml:space="preserve"> </w:t>
      </w:r>
      <w:r w:rsidRPr="003617D2">
        <w:rPr>
          <w:rFonts w:ascii="Times New Roman" w:hAnsi="Times New Roman" w:cs="Times New Roman"/>
          <w:i/>
        </w:rPr>
        <w:t>folium</w:t>
      </w:r>
      <w:r w:rsidRPr="000167FE">
        <w:rPr>
          <w:rFonts w:ascii="Times New Roman" w:eastAsia="Times New Roman" w:hAnsi="Times New Roman" w:cs="Times New Roman"/>
          <w:i/>
          <w:lang w:val="id-ID" w:eastAsia="id-ID"/>
        </w:rPr>
        <w:t xml:space="preserve"> extract </w:t>
      </w:r>
      <w:r w:rsidRPr="000167FE">
        <w:rPr>
          <w:rFonts w:ascii="Times New Roman" w:eastAsia="Times New Roman" w:hAnsi="Times New Roman" w:cs="Times New Roman"/>
          <w:i/>
          <w:lang w:eastAsia="id-ID"/>
        </w:rPr>
        <w:t>have significant</w:t>
      </w:r>
      <w:r w:rsidRPr="000167FE">
        <w:rPr>
          <w:rFonts w:ascii="Times New Roman" w:eastAsiaTheme="minorHAnsi" w:hAnsi="Times New Roman" w:cs="Times New Roman"/>
          <w:b/>
          <w:i/>
          <w:lang w:val="id-ID"/>
        </w:rPr>
        <w:t xml:space="preserve"> </w:t>
      </w:r>
      <w:r w:rsidRPr="000167FE">
        <w:rPr>
          <w:rFonts w:ascii="Times New Roman" w:eastAsia="Times New Roman" w:hAnsi="Times New Roman" w:cs="Times New Roman"/>
          <w:i/>
          <w:lang w:eastAsia="id-ID"/>
        </w:rPr>
        <w:t xml:space="preserve">effect (p </w:t>
      </w:r>
      <w:r w:rsidRPr="000167FE">
        <w:rPr>
          <w:rFonts w:ascii="Times New Roman" w:eastAsia="Times New Roman" w:hAnsi="Times New Roman" w:cs="Times New Roman"/>
          <w:i/>
          <w:lang w:val="id-ID" w:eastAsia="id-ID"/>
        </w:rPr>
        <w:t>&lt;</w:t>
      </w:r>
      <w:r w:rsidRPr="000167FE">
        <w:rPr>
          <w:rFonts w:ascii="Times New Roman" w:eastAsia="Times New Roman" w:hAnsi="Times New Roman" w:cs="Times New Roman"/>
          <w:i/>
          <w:lang w:eastAsia="id-ID"/>
        </w:rPr>
        <w:t xml:space="preserve"> 0</w:t>
      </w:r>
      <w:proofErr w:type="gramStart"/>
      <w:r w:rsidRPr="000167FE">
        <w:rPr>
          <w:rFonts w:ascii="Times New Roman" w:eastAsia="Times New Roman" w:hAnsi="Times New Roman" w:cs="Times New Roman"/>
          <w:i/>
          <w:lang w:eastAsia="id-ID"/>
        </w:rPr>
        <w:t>,05</w:t>
      </w:r>
      <w:proofErr w:type="gramEnd"/>
      <w:r w:rsidRPr="000167FE">
        <w:rPr>
          <w:rFonts w:ascii="Times New Roman" w:eastAsia="Times New Roman" w:hAnsi="Times New Roman" w:cs="Times New Roman"/>
          <w:i/>
          <w:lang w:eastAsia="id-ID"/>
        </w:rPr>
        <w:t xml:space="preserve">) to wound healing of rat models. </w:t>
      </w:r>
    </w:p>
    <w:p w:rsidR="00AA76E9" w:rsidRDefault="00AA76E9" w:rsidP="00AA76E9">
      <w:pPr>
        <w:spacing w:after="0" w:line="240" w:lineRule="auto"/>
        <w:ind w:firstLine="720"/>
        <w:jc w:val="both"/>
        <w:rPr>
          <w:rFonts w:ascii="Times New Roman" w:eastAsia="Times New Roman" w:hAnsi="Times New Roman" w:cs="Times New Roman"/>
          <w:i/>
          <w:lang w:eastAsia="id-ID"/>
        </w:rPr>
      </w:pPr>
    </w:p>
    <w:p w:rsidR="00AA76E9" w:rsidRDefault="00AA76E9" w:rsidP="00AA76E9">
      <w:pPr>
        <w:spacing w:after="0" w:line="240" w:lineRule="auto"/>
        <w:ind w:firstLine="720"/>
        <w:jc w:val="center"/>
        <w:rPr>
          <w:rFonts w:ascii="Times New Roman" w:eastAsia="Times New Roman" w:hAnsi="Times New Roman" w:cs="Times New Roman"/>
          <w:i/>
          <w:lang w:eastAsia="id-ID"/>
        </w:rPr>
      </w:pPr>
      <w:r>
        <w:rPr>
          <w:rFonts w:ascii="Times New Roman" w:eastAsia="Times New Roman" w:hAnsi="Times New Roman" w:cs="Times New Roman"/>
          <w:i/>
          <w:lang w:eastAsia="id-ID"/>
        </w:rPr>
        <w:t>ABSTRAK</w:t>
      </w:r>
    </w:p>
    <w:p w:rsidR="000B797B" w:rsidRDefault="000B797B" w:rsidP="00AA76E9">
      <w:pPr>
        <w:spacing w:after="0" w:line="240" w:lineRule="auto"/>
        <w:ind w:firstLine="720"/>
        <w:jc w:val="center"/>
        <w:rPr>
          <w:rFonts w:ascii="Times New Roman" w:eastAsia="Times New Roman" w:hAnsi="Times New Roman" w:cs="Times New Roman"/>
          <w:i/>
          <w:lang w:eastAsia="id-ID"/>
        </w:rPr>
      </w:pPr>
    </w:p>
    <w:p w:rsidR="00AA76E9" w:rsidRPr="006B1D34" w:rsidRDefault="00AA76E9" w:rsidP="00AA76E9">
      <w:pPr>
        <w:pStyle w:val="ListParagraph"/>
        <w:tabs>
          <w:tab w:val="left" w:pos="709"/>
        </w:tabs>
        <w:spacing w:line="240" w:lineRule="auto"/>
        <w:ind w:left="0"/>
        <w:jc w:val="both"/>
        <w:outlineLvl w:val="0"/>
        <w:rPr>
          <w:rFonts w:ascii="Times New Roman" w:hAnsi="Times New Roman" w:cs="Times New Roman"/>
          <w:b/>
          <w:sz w:val="24"/>
          <w:szCs w:val="24"/>
        </w:rPr>
      </w:pPr>
      <w:proofErr w:type="gramStart"/>
      <w:r w:rsidRPr="00AA76E9">
        <w:rPr>
          <w:rFonts w:ascii="Times New Roman" w:eastAsia="Times New Roman" w:hAnsi="Times New Roman" w:cs="Times New Roman"/>
          <w:i/>
        </w:rPr>
        <w:t xml:space="preserve">Telah dilakukan penelitian </w:t>
      </w:r>
      <w:r w:rsidRPr="00AA76E9">
        <w:rPr>
          <w:rFonts w:ascii="Times New Roman" w:hAnsi="Times New Roman" w:cs="Times New Roman"/>
          <w:i/>
        </w:rPr>
        <w:t>Pengaruh infusa daun kembang bulan (tithonia difersifolia.)terhadap</w:t>
      </w:r>
      <w:proofErr w:type="gramEnd"/>
      <w:r w:rsidRPr="00AA76E9">
        <w:rPr>
          <w:rFonts w:ascii="Times New Roman" w:hAnsi="Times New Roman" w:cs="Times New Roman"/>
          <w:i/>
        </w:rPr>
        <w:t xml:space="preserve"> penyembuhan luka bakar pada tikus putih jantan galur sprague dawleYtikus yang digunakan</w:t>
      </w:r>
      <w:r>
        <w:rPr>
          <w:rFonts w:ascii="Times New Roman" w:hAnsi="Times New Roman" w:cs="Times New Roman"/>
          <w:i/>
        </w:rPr>
        <w:t xml:space="preserve"> </w:t>
      </w:r>
      <w:r w:rsidRPr="00AA76E9">
        <w:rPr>
          <w:rFonts w:ascii="Times New Roman" w:hAnsi="Times New Roman" w:cs="Times New Roman"/>
          <w:i/>
        </w:rPr>
        <w:t>dengan berat badan 220 gram- 350 gram. Sampel yang digunakan berupa daun kembang bulan</w:t>
      </w:r>
      <w:r>
        <w:rPr>
          <w:rFonts w:ascii="Times New Roman" w:hAnsi="Times New Roman" w:cs="Times New Roman"/>
          <w:i/>
        </w:rPr>
        <w:t xml:space="preserve"> </w:t>
      </w:r>
      <w:proofErr w:type="gramStart"/>
      <w:r w:rsidRPr="00AA76E9">
        <w:rPr>
          <w:rFonts w:ascii="Times New Roman" w:hAnsi="Times New Roman" w:cs="Times New Roman"/>
          <w:i/>
        </w:rPr>
        <w:t>segar  yang</w:t>
      </w:r>
      <w:proofErr w:type="gramEnd"/>
      <w:r w:rsidRPr="00AA76E9">
        <w:rPr>
          <w:rFonts w:ascii="Times New Roman" w:hAnsi="Times New Roman" w:cs="Times New Roman"/>
          <w:i/>
        </w:rPr>
        <w:t xml:space="preserve"> di</w:t>
      </w:r>
      <w:r>
        <w:rPr>
          <w:rFonts w:ascii="Times New Roman" w:hAnsi="Times New Roman" w:cs="Times New Roman"/>
          <w:i/>
        </w:rPr>
        <w:t>ekstrak dengan aqua destilata sebagai pelarut hewan dibagi menjadi tiga kelompok (kontrol negative, control positif dan kelompok uji)</w:t>
      </w:r>
      <w:r w:rsidRPr="00AA76E9">
        <w:rPr>
          <w:rFonts w:ascii="Times New Roman" w:hAnsi="Times New Roman" w:cs="Times New Roman"/>
          <w:i/>
        </w:rPr>
        <w:t xml:space="preserve">. </w:t>
      </w:r>
      <w:r>
        <w:rPr>
          <w:rFonts w:ascii="Times New Roman" w:hAnsi="Times New Roman" w:cs="Times New Roman"/>
          <w:i/>
        </w:rPr>
        <w:t>Besi panas (d=2cm) digunakan untuk membentuk luka bakarpada punggung tikus</w:t>
      </w:r>
      <w:r w:rsidR="000921A9">
        <w:rPr>
          <w:rFonts w:ascii="Times New Roman" w:hAnsi="Times New Roman" w:cs="Times New Roman"/>
          <w:i/>
        </w:rPr>
        <w:t>.</w:t>
      </w:r>
      <w:r>
        <w:rPr>
          <w:rFonts w:ascii="Times New Roman" w:hAnsi="Times New Roman" w:cs="Times New Roman"/>
          <w:i/>
        </w:rPr>
        <w:t xml:space="preserve"> </w:t>
      </w:r>
      <w:r w:rsidRPr="00AA76E9">
        <w:rPr>
          <w:rFonts w:ascii="Times New Roman" w:hAnsi="Times New Roman" w:cs="Times New Roman"/>
          <w:i/>
        </w:rPr>
        <w:t xml:space="preserve">Pengukuran luas luka dilakukan menurut metoda Planimetri.Hasil penelitian menunjukkan waktu kesembuhan luka untuk sampel infusa sembuh pada hari ke 14, kontrol </w:t>
      </w:r>
      <w:proofErr w:type="gramStart"/>
      <w:r w:rsidRPr="00AA76E9">
        <w:rPr>
          <w:rFonts w:ascii="Times New Roman" w:hAnsi="Times New Roman" w:cs="Times New Roman"/>
          <w:i/>
        </w:rPr>
        <w:t>negatif(</w:t>
      </w:r>
      <w:proofErr w:type="gramEnd"/>
      <w:r w:rsidRPr="00AA76E9">
        <w:rPr>
          <w:rFonts w:ascii="Times New Roman" w:hAnsi="Times New Roman" w:cs="Times New Roman"/>
          <w:i/>
        </w:rPr>
        <w:t xml:space="preserve">–) (Aqua destilata) sembuh pada hari ke 26, kontrol positif(+) (Bioplasenton) sembuh pada hari ke 20. </w:t>
      </w:r>
      <w:proofErr w:type="gramStart"/>
      <w:r w:rsidRPr="00AA76E9">
        <w:rPr>
          <w:rFonts w:ascii="Times New Roman" w:hAnsi="Times New Roman" w:cs="Times New Roman"/>
          <w:i/>
        </w:rPr>
        <w:t>Hasil analisa data menggunakan uji statistik Anova menunjukkan bahwa pemberian infusa daun kembang bulan mempengaruhi penyembuhan luka bakar secara signifikan</w:t>
      </w:r>
      <w:r w:rsidRPr="006B1D34">
        <w:rPr>
          <w:rFonts w:ascii="Times New Roman" w:hAnsi="Times New Roman" w:cs="Times New Roman"/>
          <w:sz w:val="24"/>
          <w:szCs w:val="24"/>
        </w:rPr>
        <w:t>.</w:t>
      </w:r>
      <w:proofErr w:type="gramEnd"/>
    </w:p>
    <w:p w:rsidR="00AA76E9" w:rsidRDefault="00AA76E9" w:rsidP="00AA76E9">
      <w:pPr>
        <w:spacing w:after="0" w:line="240" w:lineRule="auto"/>
        <w:rPr>
          <w:rFonts w:ascii="Times New Roman" w:eastAsia="Times New Roman" w:hAnsi="Times New Roman" w:cs="Times New Roman"/>
          <w:i/>
          <w:lang w:eastAsia="id-ID"/>
        </w:rPr>
      </w:pPr>
    </w:p>
    <w:p w:rsidR="00AA76E9" w:rsidRPr="000167FE" w:rsidRDefault="00AA76E9" w:rsidP="00AA76E9">
      <w:pPr>
        <w:spacing w:after="0" w:line="240" w:lineRule="auto"/>
        <w:ind w:firstLine="720"/>
        <w:jc w:val="both"/>
        <w:rPr>
          <w:rFonts w:ascii="Times New Roman" w:eastAsia="Times New Roman" w:hAnsi="Times New Roman" w:cs="Times New Roman"/>
          <w:i/>
          <w:lang w:val="id-ID" w:eastAsia="id-ID"/>
        </w:rPr>
      </w:pPr>
    </w:p>
    <w:p w:rsidR="00AA76E9" w:rsidRPr="00883D54" w:rsidRDefault="00AA76E9" w:rsidP="00AA76E9">
      <w:pPr>
        <w:spacing w:after="0" w:line="240" w:lineRule="auto"/>
        <w:jc w:val="both"/>
        <w:rPr>
          <w:rFonts w:ascii="Times New Roman" w:eastAsiaTheme="minorHAnsi" w:hAnsi="Times New Roman" w:cs="Times New Roman"/>
          <w:i/>
          <w:lang w:val="id-ID"/>
        </w:rPr>
      </w:pPr>
      <w:r w:rsidRPr="00883D54">
        <w:rPr>
          <w:rFonts w:ascii="Times New Roman" w:eastAsiaTheme="minorHAnsi" w:hAnsi="Times New Roman" w:cs="Times New Roman"/>
          <w:b/>
          <w:i/>
          <w:lang w:val="id-ID"/>
        </w:rPr>
        <w:t>Keywords</w:t>
      </w:r>
      <w:r w:rsidRPr="00883D54">
        <w:rPr>
          <w:rFonts w:ascii="Times New Roman" w:eastAsiaTheme="minorHAnsi" w:hAnsi="Times New Roman" w:cs="Times New Roman"/>
          <w:i/>
          <w:lang w:val="id-ID"/>
        </w:rPr>
        <w:t xml:space="preserve">: </w:t>
      </w:r>
      <w:r w:rsidRPr="00883D54">
        <w:rPr>
          <w:rFonts w:ascii="Times New Roman" w:hAnsi="Times New Roman" w:cs="Times New Roman"/>
          <w:i/>
        </w:rPr>
        <w:t>Tithonia difersifolia</w:t>
      </w:r>
      <w:r w:rsidRPr="00883D54">
        <w:rPr>
          <w:rFonts w:ascii="Times New Roman" w:hAnsi="Times New Roman" w:cs="Times New Roman"/>
          <w:b/>
          <w:i/>
        </w:rPr>
        <w:t xml:space="preserve"> </w:t>
      </w:r>
      <w:r w:rsidRPr="00883D54">
        <w:rPr>
          <w:rFonts w:ascii="Times New Roman" w:eastAsia="Times New Roman" w:hAnsi="Times New Roman" w:cs="Times New Roman"/>
          <w:i/>
          <w:lang w:eastAsia="id-ID"/>
        </w:rPr>
        <w:t>folium</w:t>
      </w:r>
      <w:r w:rsidRPr="00883D54">
        <w:rPr>
          <w:rFonts w:ascii="Times New Roman" w:eastAsia="Times New Roman" w:hAnsi="Times New Roman" w:cs="Times New Roman"/>
          <w:i/>
          <w:lang w:val="id-ID" w:eastAsia="id-ID"/>
        </w:rPr>
        <w:t xml:space="preserve"> extract, wet renderinng, </w:t>
      </w:r>
      <w:hyperlink r:id="rId7" w:tgtFrame="_blank" w:tooltip="Find more articles at http://www.scialert.net/asci/result.php?searchin=Keywords&amp;cat=&amp;ascicat=ALL&amp;Submit=Search&amp;keyword=wound+healing (wound healing)" w:history="1">
        <w:r w:rsidRPr="00883D54">
          <w:rPr>
            <w:rFonts w:ascii="Times New Roman" w:eastAsia="Times New Roman" w:hAnsi="Times New Roman" w:cs="Times New Roman"/>
            <w:i/>
            <w:lang w:eastAsia="id-ID"/>
          </w:rPr>
          <w:t>wound healing</w:t>
        </w:r>
      </w:hyperlink>
      <w:r w:rsidRPr="00883D54">
        <w:rPr>
          <w:rFonts w:ascii="Times New Roman" w:eastAsiaTheme="minorHAnsi" w:hAnsi="Times New Roman" w:cs="Times New Roman"/>
          <w:i/>
          <w:lang w:val="id-ID"/>
        </w:rPr>
        <w:t xml:space="preserve">. </w:t>
      </w:r>
    </w:p>
    <w:p w:rsidR="002A2408" w:rsidRPr="00883D54" w:rsidRDefault="002A2408">
      <w:pPr>
        <w:rPr>
          <w:i/>
        </w:rPr>
      </w:pPr>
    </w:p>
    <w:p w:rsidR="00307FA1" w:rsidRPr="006B1D34" w:rsidRDefault="00307FA1" w:rsidP="00307FA1">
      <w:pPr>
        <w:tabs>
          <w:tab w:val="right" w:leader="dot" w:pos="7201"/>
          <w:tab w:val="right" w:pos="7768"/>
        </w:tabs>
        <w:autoSpaceDE w:val="0"/>
        <w:autoSpaceDN w:val="0"/>
        <w:adjustRightInd w:val="0"/>
        <w:spacing w:after="0" w:line="456" w:lineRule="auto"/>
        <w:jc w:val="both"/>
        <w:rPr>
          <w:rFonts w:ascii="Times New Roman" w:hAnsi="Times New Roman" w:cs="Times New Roman"/>
          <w:bCs/>
          <w:sz w:val="24"/>
          <w:szCs w:val="24"/>
        </w:rPr>
      </w:pPr>
    </w:p>
    <w:p w:rsidR="00307FA1" w:rsidRDefault="00307FA1" w:rsidP="00307FA1">
      <w:pPr>
        <w:pStyle w:val="ListParagraph"/>
        <w:numPr>
          <w:ilvl w:val="0"/>
          <w:numId w:val="3"/>
        </w:numPr>
        <w:spacing w:after="0" w:line="360" w:lineRule="auto"/>
        <w:ind w:left="360"/>
        <w:jc w:val="center"/>
        <w:rPr>
          <w:rFonts w:ascii="Times New Roman" w:hAnsi="Times New Roman" w:cs="Times New Roman"/>
          <w:b/>
          <w:sz w:val="28"/>
          <w:szCs w:val="28"/>
          <w:lang w:val="id-ID"/>
        </w:rPr>
        <w:sectPr w:rsidR="00307FA1">
          <w:pgSz w:w="12240" w:h="15840"/>
          <w:pgMar w:top="1440" w:right="1440" w:bottom="1440" w:left="1440" w:header="720" w:footer="720" w:gutter="0"/>
          <w:cols w:space="720"/>
          <w:docGrid w:linePitch="360"/>
        </w:sectPr>
      </w:pPr>
    </w:p>
    <w:p w:rsidR="00307FA1" w:rsidRPr="00533256" w:rsidRDefault="00307FA1" w:rsidP="000B797B">
      <w:pPr>
        <w:spacing w:after="0" w:line="240" w:lineRule="auto"/>
        <w:rPr>
          <w:rFonts w:ascii="Times New Roman" w:hAnsi="Times New Roman" w:cs="Times New Roman"/>
          <w:b/>
          <w:sz w:val="24"/>
          <w:szCs w:val="24"/>
        </w:rPr>
      </w:pPr>
      <w:r w:rsidRPr="00533256">
        <w:rPr>
          <w:rFonts w:ascii="Times New Roman" w:hAnsi="Times New Roman" w:cs="Times New Roman"/>
          <w:b/>
          <w:sz w:val="24"/>
          <w:szCs w:val="24"/>
          <w:lang w:val="id-ID"/>
        </w:rPr>
        <w:lastRenderedPageBreak/>
        <w:t>PENDAHULUAN</w:t>
      </w:r>
    </w:p>
    <w:p w:rsidR="000A64F5" w:rsidRPr="00533256" w:rsidRDefault="000A64F5" w:rsidP="000B797B">
      <w:pPr>
        <w:spacing w:after="0" w:line="240" w:lineRule="auto"/>
        <w:rPr>
          <w:rFonts w:ascii="Times New Roman" w:hAnsi="Times New Roman" w:cs="Times New Roman"/>
          <w:b/>
          <w:sz w:val="24"/>
          <w:szCs w:val="24"/>
        </w:rPr>
      </w:pPr>
    </w:p>
    <w:p w:rsidR="00307FA1" w:rsidRPr="00533256" w:rsidRDefault="00307FA1" w:rsidP="000B797B">
      <w:pPr>
        <w:tabs>
          <w:tab w:val="right" w:pos="0"/>
        </w:tabs>
        <w:spacing w:line="240" w:lineRule="auto"/>
        <w:ind w:firstLine="567"/>
        <w:jc w:val="both"/>
        <w:rPr>
          <w:rFonts w:ascii="Times New Roman" w:hAnsi="Times New Roman" w:cs="Times New Roman"/>
          <w:sz w:val="24"/>
          <w:szCs w:val="24"/>
        </w:rPr>
      </w:pPr>
      <w:proofErr w:type="gramStart"/>
      <w:r w:rsidRPr="00533256">
        <w:rPr>
          <w:rFonts w:ascii="Times New Roman" w:hAnsi="Times New Roman" w:cs="Times New Roman"/>
          <w:sz w:val="24"/>
          <w:szCs w:val="24"/>
        </w:rPr>
        <w:t>Penggunaan obat tradisional di Indonesia sudah berlangsung sejak ribuan tahun yang lalu, sebelum obat modern ditemukan dan dipasarkan.</w:t>
      </w:r>
      <w:proofErr w:type="gramEnd"/>
      <w:r w:rsidR="00DA3468" w:rsidRPr="00533256">
        <w:rPr>
          <w:rFonts w:ascii="Times New Roman" w:hAnsi="Times New Roman" w:cs="Times New Roman"/>
          <w:sz w:val="24"/>
          <w:szCs w:val="24"/>
        </w:rPr>
        <w:t xml:space="preserve"> </w:t>
      </w:r>
      <w:r w:rsidRPr="00533256">
        <w:rPr>
          <w:rFonts w:ascii="Times New Roman" w:hAnsi="Times New Roman" w:cs="Times New Roman"/>
          <w:sz w:val="24"/>
          <w:szCs w:val="24"/>
        </w:rPr>
        <w:t xml:space="preserve">Indonesia yang beriklim tropis merupakan negara dengan </w:t>
      </w:r>
      <w:r w:rsidRPr="00533256">
        <w:rPr>
          <w:rFonts w:ascii="Times New Roman" w:hAnsi="Times New Roman" w:cs="Times New Roman"/>
          <w:sz w:val="24"/>
          <w:szCs w:val="24"/>
        </w:rPr>
        <w:lastRenderedPageBreak/>
        <w:t xml:space="preserve">keanekaragaman hayati terbesar didunia setelah Brazil.Indonesia memiliki sekitar 25.000-30.000 spesies tanaman di dunia dan 90 % dari jenis tanaman di Asia.Bila dikaji sejarah perkembangan, beberapa obat modern ternyata sebagian diantaranya disolasi dari tanaman.Oleh karena itu </w:t>
      </w:r>
      <w:r w:rsidRPr="00533256">
        <w:rPr>
          <w:rFonts w:ascii="Times New Roman" w:hAnsi="Times New Roman" w:cs="Times New Roman"/>
          <w:sz w:val="24"/>
          <w:szCs w:val="24"/>
        </w:rPr>
        <w:lastRenderedPageBreak/>
        <w:t>sekarang sedang meningkatnya minat masyarakat terhadap obat tradisional memacu industri farmasi di Indonesia untuk ikut memproduksi obat tradisional (Dewoto, 2007).</w:t>
      </w:r>
    </w:p>
    <w:p w:rsidR="00514104" w:rsidRPr="00533256" w:rsidRDefault="00307FA1" w:rsidP="000B797B">
      <w:pPr>
        <w:tabs>
          <w:tab w:val="right" w:pos="0"/>
        </w:tabs>
        <w:spacing w:line="240" w:lineRule="auto"/>
        <w:ind w:firstLine="567"/>
        <w:jc w:val="both"/>
        <w:rPr>
          <w:rFonts w:ascii="Times New Roman" w:hAnsi="Times New Roman" w:cs="Times New Roman"/>
          <w:sz w:val="24"/>
          <w:szCs w:val="24"/>
        </w:rPr>
      </w:pPr>
      <w:proofErr w:type="gramStart"/>
      <w:r w:rsidRPr="00533256">
        <w:rPr>
          <w:rFonts w:ascii="Times New Roman" w:hAnsi="Times New Roman" w:cs="Times New Roman"/>
          <w:sz w:val="24"/>
          <w:szCs w:val="24"/>
        </w:rPr>
        <w:t>Salah satu tumbuhan herbal yang mampu menyembuhkan penyakit adalah tumbuhan kembang bulan (</w:t>
      </w:r>
      <w:r w:rsidRPr="00533256">
        <w:rPr>
          <w:rFonts w:ascii="Times New Roman" w:hAnsi="Times New Roman" w:cs="Times New Roman"/>
          <w:i/>
          <w:sz w:val="24"/>
          <w:szCs w:val="24"/>
        </w:rPr>
        <w:t>Tithonia difersifolia</w:t>
      </w:r>
      <w:r w:rsidRPr="00533256">
        <w:rPr>
          <w:rFonts w:ascii="Times New Roman" w:hAnsi="Times New Roman" w:cs="Times New Roman"/>
          <w:sz w:val="24"/>
          <w:szCs w:val="24"/>
        </w:rPr>
        <w:t>), tumbuhan ini umunya digunakan untuk obat luka atau luka lebam dan sebagai obat sa</w:t>
      </w:r>
      <w:r w:rsidR="00840069" w:rsidRPr="00533256">
        <w:rPr>
          <w:rFonts w:ascii="Times New Roman" w:hAnsi="Times New Roman" w:cs="Times New Roman"/>
          <w:sz w:val="24"/>
          <w:szCs w:val="24"/>
        </w:rPr>
        <w:t>kit perut kembung</w:t>
      </w:r>
      <w:r w:rsidRPr="00533256">
        <w:rPr>
          <w:rFonts w:ascii="Times New Roman" w:hAnsi="Times New Roman" w:cs="Times New Roman"/>
          <w:sz w:val="24"/>
          <w:szCs w:val="24"/>
        </w:rPr>
        <w:t>.</w:t>
      </w:r>
      <w:proofErr w:type="gramEnd"/>
      <w:r w:rsidR="00840069" w:rsidRPr="00533256">
        <w:rPr>
          <w:rFonts w:ascii="Times New Roman" w:hAnsi="Times New Roman" w:cs="Times New Roman"/>
          <w:sz w:val="24"/>
          <w:szCs w:val="24"/>
        </w:rPr>
        <w:t xml:space="preserve"> </w:t>
      </w:r>
      <w:proofErr w:type="gramStart"/>
      <w:r w:rsidRPr="00533256">
        <w:rPr>
          <w:rFonts w:ascii="Times New Roman" w:hAnsi="Times New Roman" w:cs="Times New Roman"/>
          <w:sz w:val="24"/>
          <w:szCs w:val="24"/>
        </w:rPr>
        <w:t>Banyak juga digunakan sebagai obat lepra, lever, obat diabetes dan dapat digunakan sebagai penggugur kandungan (Hutapea, 1994).Tetapi tumbuhan ini belum dibudidayakan dan masih dimusnahkan karena dianggap merusak pemandangan.</w:t>
      </w:r>
      <w:proofErr w:type="gramEnd"/>
      <w:r w:rsidRPr="00533256">
        <w:rPr>
          <w:rFonts w:ascii="Times New Roman" w:hAnsi="Times New Roman" w:cs="Times New Roman"/>
          <w:sz w:val="24"/>
          <w:szCs w:val="24"/>
        </w:rPr>
        <w:t xml:space="preserve"> </w:t>
      </w:r>
    </w:p>
    <w:p w:rsidR="00307FA1" w:rsidRPr="00533256" w:rsidRDefault="00514104" w:rsidP="000B797B">
      <w:pPr>
        <w:tabs>
          <w:tab w:val="right" w:pos="0"/>
        </w:tabs>
        <w:spacing w:line="240" w:lineRule="auto"/>
        <w:ind w:firstLine="567"/>
        <w:jc w:val="both"/>
        <w:rPr>
          <w:rFonts w:ascii="Times New Roman" w:hAnsi="Times New Roman" w:cs="Times New Roman"/>
          <w:sz w:val="24"/>
          <w:szCs w:val="24"/>
        </w:rPr>
      </w:pPr>
      <w:r w:rsidRPr="00533256">
        <w:rPr>
          <w:rFonts w:ascii="Times New Roman" w:hAnsi="Times New Roman" w:cs="Times New Roman"/>
          <w:sz w:val="24"/>
          <w:szCs w:val="24"/>
          <w:lang w:val="id-ID"/>
        </w:rPr>
        <w:t>Kandungan senyawa kimia dari daun kembang bulan meliputi</w:t>
      </w:r>
      <w:r w:rsidRPr="00533256">
        <w:rPr>
          <w:rFonts w:ascii="Times New Roman" w:hAnsi="Times New Roman" w:cs="Times New Roman"/>
          <w:sz w:val="24"/>
          <w:szCs w:val="24"/>
        </w:rPr>
        <w:t xml:space="preserve"> </w:t>
      </w:r>
      <w:r w:rsidRPr="00533256">
        <w:rPr>
          <w:rFonts w:ascii="Times New Roman" w:hAnsi="Times New Roman" w:cs="Times New Roman"/>
          <w:sz w:val="24"/>
          <w:szCs w:val="24"/>
          <w:lang w:val="id-ID"/>
        </w:rPr>
        <w:t>alkaloid, flavonoida, glikosida, saponin, tanin dan triterpenoid/steroid (</w:t>
      </w:r>
      <w:r w:rsidRPr="00533256">
        <w:rPr>
          <w:rFonts w:ascii="Times New Roman" w:hAnsi="Times New Roman" w:cs="Times New Roman"/>
          <w:bCs/>
          <w:sz w:val="24"/>
          <w:szCs w:val="24"/>
        </w:rPr>
        <w:t xml:space="preserve">Dewole </w:t>
      </w:r>
      <w:r w:rsidRPr="00533256">
        <w:rPr>
          <w:rFonts w:ascii="Times New Roman" w:hAnsi="Times New Roman" w:cs="Times New Roman"/>
          <w:bCs/>
          <w:i/>
          <w:sz w:val="24"/>
          <w:szCs w:val="24"/>
        </w:rPr>
        <w:t>et al</w:t>
      </w:r>
      <w:r w:rsidRPr="00533256">
        <w:rPr>
          <w:rFonts w:ascii="Times New Roman" w:hAnsi="Times New Roman" w:cs="Times New Roman"/>
          <w:bCs/>
          <w:sz w:val="24"/>
          <w:szCs w:val="24"/>
        </w:rPr>
        <w:t>., 2013</w:t>
      </w:r>
      <w:r w:rsidRPr="00533256">
        <w:rPr>
          <w:rFonts w:ascii="Times New Roman" w:hAnsi="Times New Roman" w:cs="Times New Roman"/>
          <w:bCs/>
          <w:sz w:val="24"/>
          <w:szCs w:val="24"/>
          <w:lang w:val="id-ID"/>
        </w:rPr>
        <w:t>)</w:t>
      </w:r>
      <w:r w:rsidRPr="00533256">
        <w:rPr>
          <w:rFonts w:ascii="Times New Roman" w:hAnsi="Times New Roman" w:cs="Times New Roman"/>
          <w:sz w:val="24"/>
          <w:szCs w:val="24"/>
          <w:lang w:val="id-ID"/>
        </w:rPr>
        <w:t>.</w:t>
      </w:r>
      <w:r w:rsidR="00307FA1" w:rsidRPr="00533256">
        <w:rPr>
          <w:rFonts w:ascii="Times New Roman" w:hAnsi="Times New Roman" w:cs="Times New Roman"/>
          <w:sz w:val="24"/>
          <w:szCs w:val="24"/>
        </w:rPr>
        <w:t xml:space="preserve">Adapun penelitian lain mengenai tumbuhan kembang Bulan yaitu uji aktivitas malaria (Utami </w:t>
      </w:r>
      <w:r w:rsidR="00307FA1" w:rsidRPr="00533256">
        <w:rPr>
          <w:rFonts w:ascii="Times New Roman" w:hAnsi="Times New Roman" w:cs="Times New Roman"/>
          <w:i/>
          <w:sz w:val="24"/>
          <w:szCs w:val="24"/>
        </w:rPr>
        <w:t>et al</w:t>
      </w:r>
      <w:r w:rsidR="00307FA1" w:rsidRPr="00533256">
        <w:rPr>
          <w:rFonts w:ascii="Times New Roman" w:hAnsi="Times New Roman" w:cs="Times New Roman"/>
          <w:sz w:val="24"/>
          <w:szCs w:val="24"/>
        </w:rPr>
        <w:t>., 2012</w:t>
      </w:r>
      <w:r w:rsidRPr="00533256">
        <w:rPr>
          <w:rFonts w:ascii="Times New Roman" w:hAnsi="Times New Roman" w:cs="Times New Roman"/>
          <w:sz w:val="24"/>
          <w:szCs w:val="24"/>
        </w:rPr>
        <w:t xml:space="preserve"> dan Syarif </w:t>
      </w:r>
      <w:r w:rsidRPr="00533256">
        <w:rPr>
          <w:rFonts w:ascii="Times New Roman" w:hAnsi="Times New Roman" w:cs="Times New Roman"/>
          <w:i/>
          <w:sz w:val="24"/>
          <w:szCs w:val="24"/>
        </w:rPr>
        <w:t>et al., 2006</w:t>
      </w:r>
      <w:r w:rsidR="00307FA1" w:rsidRPr="00533256">
        <w:rPr>
          <w:rFonts w:ascii="Times New Roman" w:hAnsi="Times New Roman" w:cs="Times New Roman"/>
          <w:sz w:val="24"/>
          <w:szCs w:val="24"/>
        </w:rPr>
        <w:t xml:space="preserve">) dan uji efek sitotoksik (Mardhihusodo </w:t>
      </w:r>
      <w:r w:rsidR="00307FA1" w:rsidRPr="00533256">
        <w:rPr>
          <w:rFonts w:ascii="Times New Roman" w:hAnsi="Times New Roman" w:cs="Times New Roman"/>
          <w:i/>
          <w:sz w:val="24"/>
          <w:szCs w:val="24"/>
        </w:rPr>
        <w:t>et al</w:t>
      </w:r>
      <w:r w:rsidR="00307FA1" w:rsidRPr="00533256">
        <w:rPr>
          <w:rFonts w:ascii="Times New Roman" w:hAnsi="Times New Roman" w:cs="Times New Roman"/>
          <w:sz w:val="24"/>
          <w:szCs w:val="24"/>
        </w:rPr>
        <w:t>., 2011).</w:t>
      </w:r>
    </w:p>
    <w:p w:rsidR="00307FA1" w:rsidRPr="00533256" w:rsidRDefault="00307FA1" w:rsidP="000B797B">
      <w:pPr>
        <w:tabs>
          <w:tab w:val="right" w:pos="0"/>
        </w:tabs>
        <w:spacing w:line="240" w:lineRule="auto"/>
        <w:ind w:firstLine="567"/>
        <w:jc w:val="both"/>
        <w:rPr>
          <w:rFonts w:ascii="Times New Roman" w:hAnsi="Times New Roman" w:cs="Times New Roman"/>
          <w:sz w:val="24"/>
          <w:szCs w:val="24"/>
        </w:rPr>
      </w:pPr>
      <w:proofErr w:type="gramStart"/>
      <w:r w:rsidRPr="00533256">
        <w:rPr>
          <w:rFonts w:ascii="Times New Roman" w:hAnsi="Times New Roman" w:cs="Times New Roman"/>
          <w:sz w:val="24"/>
          <w:szCs w:val="24"/>
        </w:rPr>
        <w:t>Berdasarkan penelitian sebelumnya diketahui daun kembang bulan memiliki efektivitas sebagai anti jerawat (Lestari, 2010).Jerawat merupakan salah satu penyakit kulit.Salah satu penyebab jerawat adalah iritasi kulit, Iritasi kulit bisa berbentuk luka (Santoso, 2010).</w:t>
      </w:r>
      <w:proofErr w:type="gramEnd"/>
      <w:r w:rsidRPr="00533256">
        <w:rPr>
          <w:rFonts w:ascii="Times New Roman" w:hAnsi="Times New Roman" w:cs="Times New Roman"/>
          <w:sz w:val="24"/>
          <w:szCs w:val="24"/>
        </w:rPr>
        <w:t xml:space="preserve"> Penyembuhan jerawat melibatkan pembentukan jaringan baru </w:t>
      </w:r>
      <w:proofErr w:type="gramStart"/>
      <w:r w:rsidRPr="00533256">
        <w:rPr>
          <w:rFonts w:ascii="Times New Roman" w:hAnsi="Times New Roman" w:cs="Times New Roman"/>
          <w:sz w:val="24"/>
          <w:szCs w:val="24"/>
        </w:rPr>
        <w:t>sama</w:t>
      </w:r>
      <w:proofErr w:type="gramEnd"/>
      <w:r w:rsidRPr="00533256">
        <w:rPr>
          <w:rFonts w:ascii="Times New Roman" w:hAnsi="Times New Roman" w:cs="Times New Roman"/>
          <w:sz w:val="24"/>
          <w:szCs w:val="24"/>
        </w:rPr>
        <w:t xml:space="preserve"> halnya pada penyembuhan luka. </w:t>
      </w:r>
    </w:p>
    <w:p w:rsidR="00307FA1" w:rsidRPr="00533256" w:rsidRDefault="00307FA1" w:rsidP="000B797B">
      <w:pPr>
        <w:tabs>
          <w:tab w:val="right" w:pos="0"/>
        </w:tabs>
        <w:spacing w:line="240" w:lineRule="auto"/>
        <w:ind w:firstLine="567"/>
        <w:jc w:val="both"/>
        <w:rPr>
          <w:rFonts w:ascii="Times New Roman" w:hAnsi="Times New Roman" w:cs="Times New Roman"/>
          <w:sz w:val="24"/>
          <w:szCs w:val="24"/>
        </w:rPr>
      </w:pPr>
      <w:proofErr w:type="gramStart"/>
      <w:r w:rsidRPr="00533256">
        <w:rPr>
          <w:rFonts w:ascii="Times New Roman" w:hAnsi="Times New Roman" w:cs="Times New Roman"/>
          <w:sz w:val="24"/>
          <w:szCs w:val="24"/>
        </w:rPr>
        <w:t xml:space="preserve">Dari Uraian diatas penulis ingin melihat apakah daun kembang bulan dapat menyebuhkan luka bakar yang di ujikan pada tikus putih jantan sparaque dawley yang sebelumnya tikus dibuat luka bakar terlebih dahulu dipunggunya.Hasil penelitian diharapkan memberi informasi ilmiah untuk menjadikan daun kembang </w:t>
      </w:r>
      <w:r w:rsidRPr="00533256">
        <w:rPr>
          <w:rFonts w:ascii="Times New Roman" w:hAnsi="Times New Roman" w:cs="Times New Roman"/>
          <w:sz w:val="24"/>
          <w:szCs w:val="24"/>
        </w:rPr>
        <w:lastRenderedPageBreak/>
        <w:t>bulan sebagai salah satu alternatif pengobatan luka bakar.</w:t>
      </w:r>
      <w:proofErr w:type="gramEnd"/>
    </w:p>
    <w:p w:rsidR="00307FA1" w:rsidRPr="00533256" w:rsidRDefault="000A64F5" w:rsidP="000A64F5">
      <w:pPr>
        <w:spacing w:after="0" w:line="240" w:lineRule="auto"/>
        <w:rPr>
          <w:rFonts w:ascii="Times New Roman" w:hAnsi="Times New Roman" w:cs="Times New Roman"/>
          <w:b/>
          <w:sz w:val="24"/>
          <w:szCs w:val="24"/>
        </w:rPr>
      </w:pPr>
      <w:r w:rsidRPr="00533256">
        <w:rPr>
          <w:rFonts w:ascii="Times New Roman" w:hAnsi="Times New Roman" w:cs="Times New Roman"/>
          <w:b/>
          <w:sz w:val="24"/>
          <w:szCs w:val="24"/>
        </w:rPr>
        <w:t>METODOLOGI PENELITIAN</w:t>
      </w:r>
    </w:p>
    <w:p w:rsidR="000A64F5" w:rsidRPr="00533256" w:rsidRDefault="000A64F5" w:rsidP="000A64F5">
      <w:pPr>
        <w:spacing w:after="0" w:line="240" w:lineRule="auto"/>
        <w:rPr>
          <w:rFonts w:ascii="Times New Roman" w:hAnsi="Times New Roman" w:cs="Times New Roman"/>
          <w:b/>
          <w:sz w:val="24"/>
          <w:szCs w:val="24"/>
        </w:rPr>
      </w:pPr>
    </w:p>
    <w:p w:rsidR="00307FA1" w:rsidRPr="00533256" w:rsidRDefault="000B797B" w:rsidP="000B797B">
      <w:pPr>
        <w:tabs>
          <w:tab w:val="left" w:pos="709"/>
        </w:tabs>
        <w:spacing w:line="240" w:lineRule="auto"/>
        <w:rPr>
          <w:rFonts w:ascii="Times New Roman" w:hAnsi="Times New Roman" w:cs="Times New Roman"/>
          <w:b/>
          <w:sz w:val="24"/>
          <w:szCs w:val="24"/>
        </w:rPr>
      </w:pPr>
      <w:r w:rsidRPr="00533256">
        <w:rPr>
          <w:rFonts w:ascii="Times New Roman" w:hAnsi="Times New Roman" w:cs="Times New Roman"/>
          <w:b/>
          <w:sz w:val="24"/>
          <w:szCs w:val="24"/>
        </w:rPr>
        <w:t>T</w:t>
      </w:r>
      <w:r w:rsidR="00307FA1" w:rsidRPr="00533256">
        <w:rPr>
          <w:rFonts w:ascii="Times New Roman" w:hAnsi="Times New Roman" w:cs="Times New Roman"/>
          <w:b/>
          <w:sz w:val="24"/>
          <w:szCs w:val="24"/>
        </w:rPr>
        <w:t xml:space="preserve">empat </w:t>
      </w:r>
      <w:r w:rsidRPr="00533256">
        <w:rPr>
          <w:rFonts w:ascii="Times New Roman" w:hAnsi="Times New Roman" w:cs="Times New Roman"/>
          <w:b/>
          <w:sz w:val="24"/>
          <w:szCs w:val="24"/>
        </w:rPr>
        <w:t>Penelitian</w:t>
      </w:r>
    </w:p>
    <w:p w:rsidR="00307FA1" w:rsidRPr="00533256" w:rsidRDefault="00307FA1" w:rsidP="000B797B">
      <w:pPr>
        <w:tabs>
          <w:tab w:val="right" w:pos="0"/>
        </w:tabs>
        <w:spacing w:line="240" w:lineRule="auto"/>
        <w:ind w:firstLine="567"/>
        <w:jc w:val="both"/>
        <w:rPr>
          <w:rFonts w:ascii="Times New Roman" w:hAnsi="Times New Roman" w:cs="Times New Roman"/>
          <w:b/>
          <w:sz w:val="24"/>
          <w:szCs w:val="24"/>
        </w:rPr>
      </w:pPr>
      <w:proofErr w:type="gramStart"/>
      <w:r w:rsidRPr="00533256">
        <w:rPr>
          <w:rFonts w:ascii="Times New Roman" w:hAnsi="Times New Roman" w:cs="Times New Roman"/>
          <w:sz w:val="24"/>
          <w:szCs w:val="24"/>
        </w:rPr>
        <w:t xml:space="preserve">Penelitian telah dilaksanakan di Laboratorium Farmakologi Akademi Farmasi Imam </w:t>
      </w:r>
      <w:r w:rsidR="000B797B" w:rsidRPr="00533256">
        <w:rPr>
          <w:rFonts w:ascii="Times New Roman" w:hAnsi="Times New Roman" w:cs="Times New Roman"/>
          <w:sz w:val="24"/>
          <w:szCs w:val="24"/>
        </w:rPr>
        <w:t>Bonjol Bukittinggi.</w:t>
      </w:r>
      <w:proofErr w:type="gramEnd"/>
    </w:p>
    <w:p w:rsidR="00307FA1" w:rsidRPr="00533256" w:rsidRDefault="00307FA1" w:rsidP="000B797B">
      <w:pPr>
        <w:tabs>
          <w:tab w:val="left" w:pos="709"/>
        </w:tabs>
        <w:spacing w:line="240" w:lineRule="auto"/>
        <w:rPr>
          <w:rFonts w:ascii="Times New Roman" w:hAnsi="Times New Roman" w:cs="Times New Roman"/>
          <w:b/>
          <w:sz w:val="24"/>
          <w:szCs w:val="24"/>
        </w:rPr>
      </w:pPr>
      <w:r w:rsidRPr="00533256">
        <w:rPr>
          <w:rFonts w:ascii="Times New Roman" w:hAnsi="Times New Roman" w:cs="Times New Roman"/>
          <w:b/>
          <w:sz w:val="24"/>
          <w:szCs w:val="24"/>
        </w:rPr>
        <w:t xml:space="preserve">Alat dan bahan </w:t>
      </w:r>
    </w:p>
    <w:p w:rsidR="00307FA1" w:rsidRPr="00533256" w:rsidRDefault="00307FA1" w:rsidP="000B797B">
      <w:pPr>
        <w:tabs>
          <w:tab w:val="left" w:pos="709"/>
        </w:tabs>
        <w:spacing w:line="240" w:lineRule="auto"/>
        <w:rPr>
          <w:rFonts w:ascii="Times New Roman" w:hAnsi="Times New Roman" w:cs="Times New Roman"/>
          <w:b/>
          <w:sz w:val="24"/>
          <w:szCs w:val="24"/>
        </w:rPr>
      </w:pPr>
      <w:r w:rsidRPr="00533256">
        <w:rPr>
          <w:rFonts w:ascii="Times New Roman" w:hAnsi="Times New Roman" w:cs="Times New Roman"/>
          <w:b/>
          <w:sz w:val="24"/>
          <w:szCs w:val="24"/>
        </w:rPr>
        <w:t>Alat</w:t>
      </w:r>
    </w:p>
    <w:p w:rsidR="00307FA1" w:rsidRPr="00533256" w:rsidRDefault="00307FA1" w:rsidP="000B797B">
      <w:pPr>
        <w:tabs>
          <w:tab w:val="right" w:pos="0"/>
        </w:tabs>
        <w:spacing w:line="240" w:lineRule="auto"/>
        <w:ind w:firstLine="567"/>
        <w:jc w:val="both"/>
        <w:rPr>
          <w:rFonts w:ascii="Times New Roman" w:hAnsi="Times New Roman" w:cs="Times New Roman"/>
          <w:b/>
          <w:sz w:val="24"/>
          <w:szCs w:val="24"/>
        </w:rPr>
      </w:pPr>
      <w:r w:rsidRPr="00533256">
        <w:rPr>
          <w:rFonts w:ascii="Times New Roman" w:hAnsi="Times New Roman" w:cs="Times New Roman"/>
          <w:sz w:val="24"/>
          <w:szCs w:val="24"/>
        </w:rPr>
        <w:t xml:space="preserve">Alat-alat yang digunakan adalah kandang hewan individu, tempat makan dan tempat minum hewan, timbangan, thermometer digital, alat tulis, selotip, </w:t>
      </w:r>
      <w:r w:rsidRPr="00533256">
        <w:rPr>
          <w:rFonts w:ascii="Times New Roman" w:hAnsi="Times New Roman" w:cs="Times New Roman"/>
          <w:i/>
          <w:sz w:val="24"/>
          <w:szCs w:val="24"/>
        </w:rPr>
        <w:t>tisue</w:t>
      </w:r>
      <w:r w:rsidRPr="00533256">
        <w:rPr>
          <w:rFonts w:ascii="Times New Roman" w:hAnsi="Times New Roman" w:cs="Times New Roman"/>
          <w:sz w:val="24"/>
          <w:szCs w:val="24"/>
        </w:rPr>
        <w:t>, pisau, gelas ukur, kaki tiga, spiritus, korek api, botol</w:t>
      </w:r>
      <w:proofErr w:type="gramStart"/>
      <w:r w:rsidRPr="00533256">
        <w:rPr>
          <w:rFonts w:ascii="Times New Roman" w:hAnsi="Times New Roman" w:cs="Times New Roman"/>
          <w:sz w:val="24"/>
          <w:szCs w:val="24"/>
        </w:rPr>
        <w:t>,kertas</w:t>
      </w:r>
      <w:proofErr w:type="gramEnd"/>
      <w:r w:rsidRPr="00533256">
        <w:rPr>
          <w:rFonts w:ascii="Times New Roman" w:hAnsi="Times New Roman" w:cs="Times New Roman"/>
          <w:sz w:val="24"/>
          <w:szCs w:val="24"/>
        </w:rPr>
        <w:t xml:space="preserve"> saring, alumunium foil</w:t>
      </w:r>
      <w:r w:rsidRPr="00533256">
        <w:rPr>
          <w:rFonts w:ascii="Times New Roman" w:hAnsi="Times New Roman" w:cs="Times New Roman"/>
          <w:i/>
          <w:sz w:val="24"/>
          <w:szCs w:val="24"/>
        </w:rPr>
        <w:t>autoclave</w:t>
      </w:r>
      <w:r w:rsidRPr="00533256">
        <w:rPr>
          <w:rFonts w:ascii="Times New Roman" w:hAnsi="Times New Roman" w:cs="Times New Roman"/>
          <w:sz w:val="24"/>
          <w:szCs w:val="24"/>
        </w:rPr>
        <w:t>, gunting, alat cukur, botol anestesi, alat pembuatan luka bakar, sarung tangan, rol, pipet tetes, kertas label, tissue, korek api, kamera digital, spatel, spidol, kertas millimeter (mm</w:t>
      </w:r>
      <w:r w:rsidRPr="00533256">
        <w:rPr>
          <w:rFonts w:ascii="Times New Roman" w:hAnsi="Times New Roman" w:cs="Times New Roman"/>
          <w:sz w:val="24"/>
          <w:szCs w:val="24"/>
          <w:vertAlign w:val="superscript"/>
        </w:rPr>
        <w:t>2</w:t>
      </w:r>
      <w:r w:rsidRPr="00533256">
        <w:rPr>
          <w:rFonts w:ascii="Times New Roman" w:hAnsi="Times New Roman" w:cs="Times New Roman"/>
          <w:sz w:val="24"/>
          <w:szCs w:val="24"/>
        </w:rPr>
        <w:t xml:space="preserve">), plastik, beker glass. </w:t>
      </w:r>
    </w:p>
    <w:p w:rsidR="00307FA1" w:rsidRDefault="00307FA1" w:rsidP="000B797B">
      <w:pPr>
        <w:spacing w:after="0" w:line="240" w:lineRule="auto"/>
        <w:rPr>
          <w:rFonts w:ascii="Times New Roman" w:hAnsi="Times New Roman" w:cs="Times New Roman"/>
          <w:b/>
          <w:sz w:val="24"/>
          <w:szCs w:val="24"/>
        </w:rPr>
      </w:pPr>
      <w:r w:rsidRPr="00533256">
        <w:rPr>
          <w:rFonts w:ascii="Times New Roman" w:hAnsi="Times New Roman" w:cs="Times New Roman"/>
          <w:b/>
          <w:sz w:val="24"/>
          <w:szCs w:val="24"/>
        </w:rPr>
        <w:t>Bahan</w:t>
      </w:r>
    </w:p>
    <w:p w:rsidR="007E45A2" w:rsidRPr="00533256" w:rsidRDefault="007E45A2" w:rsidP="000B797B">
      <w:pPr>
        <w:spacing w:after="0" w:line="240" w:lineRule="auto"/>
        <w:rPr>
          <w:rFonts w:ascii="Times New Roman" w:hAnsi="Times New Roman" w:cs="Times New Roman"/>
          <w:b/>
          <w:sz w:val="24"/>
          <w:szCs w:val="24"/>
        </w:rPr>
      </w:pPr>
    </w:p>
    <w:p w:rsidR="00307FA1" w:rsidRPr="00533256" w:rsidRDefault="00307FA1" w:rsidP="000B797B">
      <w:pPr>
        <w:tabs>
          <w:tab w:val="right" w:pos="0"/>
        </w:tabs>
        <w:spacing w:line="240" w:lineRule="auto"/>
        <w:ind w:firstLine="567"/>
        <w:jc w:val="both"/>
        <w:rPr>
          <w:rFonts w:ascii="Times New Roman" w:hAnsi="Times New Roman" w:cs="Times New Roman"/>
          <w:b/>
          <w:sz w:val="24"/>
          <w:szCs w:val="24"/>
        </w:rPr>
      </w:pPr>
      <w:r w:rsidRPr="00533256">
        <w:rPr>
          <w:rFonts w:ascii="Times New Roman" w:hAnsi="Times New Roman" w:cs="Times New Roman"/>
          <w:sz w:val="24"/>
          <w:szCs w:val="24"/>
        </w:rPr>
        <w:t>Bahan yang digunakan adalah larutan anestesi (eter), alkohol 70 %, tikus jantan 9 ekor, infusa daun kembang bulan, aquadestilata,  makan dan minum hewan.</w:t>
      </w:r>
    </w:p>
    <w:p w:rsidR="00307FA1" w:rsidRPr="00533256" w:rsidRDefault="00307FA1" w:rsidP="000B797B">
      <w:pPr>
        <w:tabs>
          <w:tab w:val="left" w:pos="709"/>
        </w:tabs>
        <w:spacing w:line="240" w:lineRule="auto"/>
        <w:rPr>
          <w:rFonts w:ascii="Times New Roman" w:hAnsi="Times New Roman" w:cs="Times New Roman"/>
          <w:b/>
          <w:sz w:val="24"/>
          <w:szCs w:val="24"/>
        </w:rPr>
      </w:pPr>
      <w:r w:rsidRPr="00533256">
        <w:rPr>
          <w:rFonts w:ascii="Times New Roman" w:hAnsi="Times New Roman" w:cs="Times New Roman"/>
          <w:b/>
          <w:sz w:val="24"/>
          <w:szCs w:val="24"/>
        </w:rPr>
        <w:t>Prosedur Kerja</w:t>
      </w:r>
    </w:p>
    <w:p w:rsidR="00307FA1" w:rsidRPr="00533256" w:rsidRDefault="00307FA1" w:rsidP="000B797B">
      <w:pPr>
        <w:tabs>
          <w:tab w:val="left" w:pos="709"/>
        </w:tabs>
        <w:spacing w:line="240" w:lineRule="auto"/>
        <w:rPr>
          <w:rFonts w:ascii="Times New Roman" w:hAnsi="Times New Roman" w:cs="Times New Roman"/>
          <w:b/>
          <w:sz w:val="24"/>
          <w:szCs w:val="24"/>
        </w:rPr>
      </w:pPr>
      <w:r w:rsidRPr="00533256">
        <w:rPr>
          <w:rFonts w:ascii="Times New Roman" w:hAnsi="Times New Roman" w:cs="Times New Roman"/>
          <w:b/>
          <w:sz w:val="24"/>
          <w:szCs w:val="24"/>
        </w:rPr>
        <w:t xml:space="preserve">Pengambilan Sampel </w:t>
      </w:r>
    </w:p>
    <w:p w:rsidR="00307FA1" w:rsidRPr="00533256" w:rsidRDefault="00307FA1" w:rsidP="000B797B">
      <w:pPr>
        <w:tabs>
          <w:tab w:val="right" w:pos="0"/>
        </w:tabs>
        <w:spacing w:line="240" w:lineRule="auto"/>
        <w:ind w:firstLine="567"/>
        <w:jc w:val="both"/>
        <w:rPr>
          <w:rFonts w:ascii="Times New Roman" w:hAnsi="Times New Roman" w:cs="Times New Roman"/>
          <w:sz w:val="24"/>
          <w:szCs w:val="24"/>
        </w:rPr>
      </w:pPr>
      <w:r w:rsidRPr="00533256">
        <w:rPr>
          <w:rFonts w:ascii="Times New Roman" w:hAnsi="Times New Roman" w:cs="Times New Roman"/>
          <w:sz w:val="24"/>
          <w:szCs w:val="24"/>
        </w:rPr>
        <w:t xml:space="preserve">Daun kembang bulan </w:t>
      </w:r>
      <w:r w:rsidRPr="00533256">
        <w:rPr>
          <w:rFonts w:ascii="Times New Roman" w:hAnsi="Times New Roman" w:cs="Times New Roman"/>
          <w:i/>
          <w:sz w:val="24"/>
          <w:szCs w:val="24"/>
        </w:rPr>
        <w:t>(Tithonia difersifolia)</w:t>
      </w:r>
      <w:r w:rsidRPr="00533256">
        <w:rPr>
          <w:rFonts w:ascii="Times New Roman" w:hAnsi="Times New Roman" w:cs="Times New Roman"/>
          <w:sz w:val="24"/>
          <w:szCs w:val="24"/>
        </w:rPr>
        <w:t xml:space="preserve"> diambil di daerah Sumurapak Bukittinggi, dicuci bersih dan dirajang kasar </w:t>
      </w:r>
      <w:proofErr w:type="gramStart"/>
      <w:r w:rsidRPr="00533256">
        <w:rPr>
          <w:rFonts w:ascii="Times New Roman" w:hAnsi="Times New Roman" w:cs="Times New Roman"/>
          <w:sz w:val="24"/>
          <w:szCs w:val="24"/>
        </w:rPr>
        <w:t>kemudian  dibuat</w:t>
      </w:r>
      <w:proofErr w:type="gramEnd"/>
      <w:r w:rsidRPr="00533256">
        <w:rPr>
          <w:rFonts w:ascii="Times New Roman" w:hAnsi="Times New Roman" w:cs="Times New Roman"/>
          <w:sz w:val="24"/>
          <w:szCs w:val="24"/>
        </w:rPr>
        <w:t xml:space="preserve"> infusa.</w:t>
      </w:r>
    </w:p>
    <w:p w:rsidR="00307FA1" w:rsidRPr="00533256" w:rsidRDefault="00307FA1" w:rsidP="000B797B">
      <w:pPr>
        <w:tabs>
          <w:tab w:val="right" w:pos="0"/>
        </w:tabs>
        <w:spacing w:line="240" w:lineRule="auto"/>
        <w:ind w:firstLine="426"/>
        <w:jc w:val="both"/>
        <w:rPr>
          <w:rFonts w:ascii="Times New Roman" w:hAnsi="Times New Roman" w:cs="Times New Roman"/>
          <w:sz w:val="24"/>
          <w:szCs w:val="24"/>
        </w:rPr>
      </w:pPr>
    </w:p>
    <w:p w:rsidR="00307FA1" w:rsidRPr="00533256" w:rsidRDefault="00307FA1" w:rsidP="000B797B">
      <w:pPr>
        <w:tabs>
          <w:tab w:val="left" w:pos="709"/>
        </w:tabs>
        <w:spacing w:line="240" w:lineRule="auto"/>
        <w:rPr>
          <w:rFonts w:ascii="Times New Roman" w:hAnsi="Times New Roman" w:cs="Times New Roman"/>
          <w:b/>
          <w:sz w:val="24"/>
          <w:szCs w:val="24"/>
        </w:rPr>
      </w:pPr>
      <w:r w:rsidRPr="00533256">
        <w:rPr>
          <w:rFonts w:ascii="Times New Roman" w:hAnsi="Times New Roman" w:cs="Times New Roman"/>
          <w:b/>
          <w:sz w:val="24"/>
          <w:szCs w:val="24"/>
        </w:rPr>
        <w:t>Pembuatan Infusa Daun Kembang Bulan</w:t>
      </w:r>
    </w:p>
    <w:p w:rsidR="00307FA1" w:rsidRPr="00533256" w:rsidRDefault="00307FA1" w:rsidP="000B797B">
      <w:pPr>
        <w:tabs>
          <w:tab w:val="right" w:pos="0"/>
        </w:tabs>
        <w:spacing w:line="240" w:lineRule="auto"/>
        <w:ind w:firstLine="567"/>
        <w:jc w:val="both"/>
        <w:rPr>
          <w:rFonts w:ascii="Times New Roman" w:hAnsi="Times New Roman" w:cs="Times New Roman"/>
          <w:sz w:val="24"/>
          <w:szCs w:val="24"/>
        </w:rPr>
      </w:pPr>
      <w:proofErr w:type="gramStart"/>
      <w:r w:rsidRPr="00533256">
        <w:rPr>
          <w:rFonts w:ascii="Times New Roman" w:hAnsi="Times New Roman" w:cs="Times New Roman"/>
          <w:sz w:val="24"/>
          <w:szCs w:val="24"/>
        </w:rPr>
        <w:t>Infusa dibuat 10 % b/v dari daun kembang bulan diambil sebanyak 5 g, kemudian dicuci bersih.</w:t>
      </w:r>
      <w:proofErr w:type="gramEnd"/>
      <w:r w:rsidRPr="00533256">
        <w:rPr>
          <w:rFonts w:ascii="Times New Roman" w:hAnsi="Times New Roman" w:cs="Times New Roman"/>
          <w:sz w:val="24"/>
          <w:szCs w:val="24"/>
        </w:rPr>
        <w:t xml:space="preserve"> Lalu dirajang kasar </w:t>
      </w:r>
      <w:r w:rsidRPr="00533256">
        <w:rPr>
          <w:rFonts w:ascii="Times New Roman" w:hAnsi="Times New Roman" w:cs="Times New Roman"/>
          <w:sz w:val="24"/>
          <w:szCs w:val="24"/>
        </w:rPr>
        <w:lastRenderedPageBreak/>
        <w:t>dimasukkan kedalam enlemeyer 500 ml lalu ditambahkan aquadest ad 50 ml dan dimasukkan ke dalam mok dipanaskan selama 15 menit dari suhu 90</w:t>
      </w:r>
      <w:r w:rsidRPr="00533256">
        <w:rPr>
          <w:rFonts w:ascii="Times New Roman" w:hAnsi="Times New Roman" w:cs="Times New Roman"/>
          <w:sz w:val="24"/>
          <w:szCs w:val="24"/>
          <w:vertAlign w:val="superscript"/>
        </w:rPr>
        <w:t>o</w:t>
      </w:r>
      <w:r w:rsidRPr="00533256">
        <w:rPr>
          <w:rFonts w:ascii="Times New Roman" w:hAnsi="Times New Roman" w:cs="Times New Roman"/>
          <w:sz w:val="24"/>
          <w:szCs w:val="24"/>
        </w:rPr>
        <w:t>C lalu disaring dengan kain flanel, cukupkan dengan cara menambahkan aquadest panas melalui ampas masukan kedalam vial yang telah dikalibrasi. (Asih</w:t>
      </w:r>
      <w:proofErr w:type="gramStart"/>
      <w:r w:rsidRPr="00533256">
        <w:rPr>
          <w:rFonts w:ascii="Times New Roman" w:hAnsi="Times New Roman" w:cs="Times New Roman"/>
          <w:sz w:val="24"/>
          <w:szCs w:val="24"/>
        </w:rPr>
        <w:t>,  2014</w:t>
      </w:r>
      <w:proofErr w:type="gramEnd"/>
      <w:r w:rsidRPr="00533256">
        <w:rPr>
          <w:rFonts w:ascii="Times New Roman" w:hAnsi="Times New Roman" w:cs="Times New Roman"/>
          <w:sz w:val="24"/>
          <w:szCs w:val="24"/>
        </w:rPr>
        <w:t>)</w:t>
      </w:r>
    </w:p>
    <w:p w:rsidR="00307FA1" w:rsidRPr="00533256" w:rsidRDefault="00307FA1" w:rsidP="000B797B">
      <w:pPr>
        <w:tabs>
          <w:tab w:val="left" w:pos="709"/>
        </w:tabs>
        <w:spacing w:line="240" w:lineRule="auto"/>
        <w:rPr>
          <w:rFonts w:ascii="Times New Roman" w:hAnsi="Times New Roman" w:cs="Times New Roman"/>
          <w:b/>
          <w:sz w:val="24"/>
          <w:szCs w:val="24"/>
        </w:rPr>
      </w:pPr>
      <w:r w:rsidRPr="00533256">
        <w:rPr>
          <w:rFonts w:ascii="Times New Roman" w:hAnsi="Times New Roman" w:cs="Times New Roman"/>
          <w:b/>
          <w:sz w:val="24"/>
          <w:szCs w:val="24"/>
        </w:rPr>
        <w:t>Penyiapan Hewan Uji</w:t>
      </w:r>
    </w:p>
    <w:p w:rsidR="00307FA1" w:rsidRPr="00533256" w:rsidRDefault="00307FA1" w:rsidP="000B797B">
      <w:pPr>
        <w:tabs>
          <w:tab w:val="right" w:pos="0"/>
        </w:tabs>
        <w:spacing w:line="240" w:lineRule="auto"/>
        <w:ind w:firstLine="567"/>
        <w:jc w:val="both"/>
        <w:rPr>
          <w:rFonts w:ascii="Times New Roman" w:hAnsi="Times New Roman" w:cs="Times New Roman"/>
          <w:b/>
          <w:sz w:val="24"/>
          <w:szCs w:val="24"/>
        </w:rPr>
      </w:pPr>
      <w:proofErr w:type="gramStart"/>
      <w:r w:rsidRPr="00533256">
        <w:rPr>
          <w:rFonts w:ascii="Times New Roman" w:hAnsi="Times New Roman" w:cs="Times New Roman"/>
          <w:sz w:val="24"/>
          <w:szCs w:val="24"/>
        </w:rPr>
        <w:t>Tikus putih sebanyak 9 ekor ditempatkan di dalam kandang individu.</w:t>
      </w:r>
      <w:proofErr w:type="gramEnd"/>
      <w:r w:rsidRPr="00533256">
        <w:rPr>
          <w:rFonts w:ascii="Times New Roman" w:hAnsi="Times New Roman" w:cs="Times New Roman"/>
          <w:sz w:val="24"/>
          <w:szCs w:val="24"/>
        </w:rPr>
        <w:t xml:space="preserve"> Setiap kandang berisi 1 ekor tikus dan kandang dilabel 3 untuk kontrol positif (+) (k1+, k2+, k3+), 3 untuk kontrol negative (-) (k1-</w:t>
      </w:r>
      <w:proofErr w:type="gramStart"/>
      <w:r w:rsidRPr="00533256">
        <w:rPr>
          <w:rFonts w:ascii="Times New Roman" w:hAnsi="Times New Roman" w:cs="Times New Roman"/>
          <w:sz w:val="24"/>
          <w:szCs w:val="24"/>
        </w:rPr>
        <w:t>,k2</w:t>
      </w:r>
      <w:proofErr w:type="gramEnd"/>
      <w:r w:rsidRPr="00533256">
        <w:rPr>
          <w:rFonts w:ascii="Times New Roman" w:hAnsi="Times New Roman" w:cs="Times New Roman"/>
          <w:sz w:val="24"/>
          <w:szCs w:val="24"/>
        </w:rPr>
        <w:t xml:space="preserve">-, k3-) dan  3 untuk uji zat (bp1,bp2,bp3). </w:t>
      </w:r>
      <w:proofErr w:type="gramStart"/>
      <w:r w:rsidRPr="00533256">
        <w:rPr>
          <w:rFonts w:ascii="Times New Roman" w:hAnsi="Times New Roman" w:cs="Times New Roman"/>
          <w:sz w:val="24"/>
          <w:szCs w:val="24"/>
        </w:rPr>
        <w:t>Kemudian tikus diaklimasi selama 7 hari.Pada hari ke 8 dilakukan pembuatan luka bakar, tikus diberikan makan dan minum setiap hari.</w:t>
      </w:r>
      <w:proofErr w:type="gramEnd"/>
    </w:p>
    <w:p w:rsidR="00307FA1" w:rsidRPr="00533256" w:rsidRDefault="00307FA1" w:rsidP="000B797B">
      <w:pPr>
        <w:tabs>
          <w:tab w:val="left" w:pos="426"/>
        </w:tabs>
        <w:spacing w:line="240" w:lineRule="auto"/>
        <w:ind w:left="709" w:hanging="709"/>
        <w:rPr>
          <w:rFonts w:ascii="Times New Roman" w:hAnsi="Times New Roman" w:cs="Times New Roman"/>
          <w:b/>
          <w:sz w:val="24"/>
          <w:szCs w:val="24"/>
        </w:rPr>
      </w:pPr>
      <w:r w:rsidRPr="00533256">
        <w:rPr>
          <w:rFonts w:ascii="Times New Roman" w:hAnsi="Times New Roman" w:cs="Times New Roman"/>
          <w:b/>
          <w:sz w:val="24"/>
          <w:szCs w:val="24"/>
        </w:rPr>
        <w:t>Pembuatan Luka Bakar</w:t>
      </w:r>
    </w:p>
    <w:p w:rsidR="00423291" w:rsidRPr="00533256" w:rsidRDefault="00307FA1" w:rsidP="000B797B">
      <w:pPr>
        <w:tabs>
          <w:tab w:val="right" w:pos="0"/>
        </w:tabs>
        <w:spacing w:line="240" w:lineRule="auto"/>
        <w:ind w:firstLine="567"/>
        <w:jc w:val="both"/>
        <w:rPr>
          <w:rFonts w:ascii="Times New Roman" w:hAnsi="Times New Roman" w:cs="Times New Roman"/>
          <w:noProof/>
          <w:sz w:val="24"/>
          <w:szCs w:val="24"/>
        </w:rPr>
      </w:pPr>
      <w:r w:rsidRPr="00533256">
        <w:rPr>
          <w:rFonts w:ascii="Times New Roman" w:hAnsi="Times New Roman" w:cs="Times New Roman"/>
          <w:sz w:val="24"/>
          <w:szCs w:val="24"/>
        </w:rPr>
        <w:t>Pembuatan luka Bakar dilakukan pada bagian punggungnya tikus, kemudian bulu dicukur lebih kurang 2</w:t>
      </w:r>
      <w:proofErr w:type="gramStart"/>
      <w:r w:rsidRPr="00533256">
        <w:rPr>
          <w:rFonts w:ascii="Times New Roman" w:hAnsi="Times New Roman" w:cs="Times New Roman"/>
          <w:sz w:val="24"/>
          <w:szCs w:val="24"/>
        </w:rPr>
        <w:t>,5</w:t>
      </w:r>
      <w:proofErr w:type="gramEnd"/>
      <w:r w:rsidRPr="00533256">
        <w:rPr>
          <w:rFonts w:ascii="Times New Roman" w:hAnsi="Times New Roman" w:cs="Times New Roman"/>
          <w:sz w:val="24"/>
          <w:szCs w:val="24"/>
        </w:rPr>
        <w:t xml:space="preserve"> cm disekitar punggung yang akan dikenai luka bakar, sementara itu tikus dianestesi dengan eter dimasukkan kedalam botol yang telah diberikan eter sebanyak 1 ml. Selanjutnya dilakukan luka bakar dengan alat luka yang terbuat dari besi berbentuk lingkaran berdiameter2 cm yang telah dipanaskanselama 5 menit pada api langsung. Setelah itu dilakukan luka bakar dengan </w:t>
      </w:r>
      <w:proofErr w:type="gramStart"/>
      <w:r w:rsidRPr="00533256">
        <w:rPr>
          <w:rFonts w:ascii="Times New Roman" w:hAnsi="Times New Roman" w:cs="Times New Roman"/>
          <w:sz w:val="24"/>
          <w:szCs w:val="24"/>
        </w:rPr>
        <w:t>cara</w:t>
      </w:r>
      <w:proofErr w:type="gramEnd"/>
      <w:r w:rsidRPr="00533256">
        <w:rPr>
          <w:rFonts w:ascii="Times New Roman" w:hAnsi="Times New Roman" w:cs="Times New Roman"/>
          <w:sz w:val="24"/>
          <w:szCs w:val="24"/>
        </w:rPr>
        <w:t xml:space="preserve"> menempelkan logam yang telah dipanaskan selama 5 detik pada punggung tikus. </w:t>
      </w:r>
      <w:r w:rsidRPr="00533256">
        <w:rPr>
          <w:rFonts w:ascii="Times New Roman" w:hAnsi="Times New Roman" w:cs="Times New Roman"/>
          <w:noProof/>
          <w:sz w:val="24"/>
          <w:szCs w:val="24"/>
        </w:rPr>
        <w:t xml:space="preserve">(Balqis </w:t>
      </w:r>
      <w:r w:rsidRPr="00533256">
        <w:rPr>
          <w:rFonts w:ascii="Times New Roman" w:hAnsi="Times New Roman" w:cs="Times New Roman"/>
          <w:i/>
          <w:noProof/>
          <w:sz w:val="24"/>
          <w:szCs w:val="24"/>
        </w:rPr>
        <w:t>et al.</w:t>
      </w:r>
      <w:r w:rsidRPr="00533256">
        <w:rPr>
          <w:rFonts w:ascii="Times New Roman" w:hAnsi="Times New Roman" w:cs="Times New Roman"/>
          <w:noProof/>
          <w:sz w:val="24"/>
          <w:szCs w:val="24"/>
        </w:rPr>
        <w:t>, 2014).</w:t>
      </w:r>
    </w:p>
    <w:p w:rsidR="00307FA1" w:rsidRPr="00533256" w:rsidRDefault="00307FA1" w:rsidP="00423291">
      <w:pPr>
        <w:tabs>
          <w:tab w:val="right" w:pos="0"/>
        </w:tabs>
        <w:spacing w:line="240" w:lineRule="auto"/>
        <w:jc w:val="both"/>
        <w:rPr>
          <w:rFonts w:ascii="Times New Roman" w:hAnsi="Times New Roman" w:cs="Times New Roman"/>
          <w:b/>
          <w:sz w:val="24"/>
          <w:szCs w:val="24"/>
        </w:rPr>
      </w:pPr>
      <w:r w:rsidRPr="00533256">
        <w:rPr>
          <w:rFonts w:ascii="Times New Roman" w:hAnsi="Times New Roman" w:cs="Times New Roman"/>
          <w:b/>
          <w:sz w:val="24"/>
          <w:szCs w:val="24"/>
        </w:rPr>
        <w:t>Perawatan luka bakar</w:t>
      </w:r>
    </w:p>
    <w:p w:rsidR="00307FA1" w:rsidRPr="00533256" w:rsidRDefault="00307FA1" w:rsidP="000B797B">
      <w:pPr>
        <w:tabs>
          <w:tab w:val="right" w:pos="0"/>
        </w:tabs>
        <w:spacing w:line="240" w:lineRule="auto"/>
        <w:ind w:firstLine="567"/>
        <w:jc w:val="both"/>
        <w:rPr>
          <w:rFonts w:ascii="Times New Roman" w:hAnsi="Times New Roman" w:cs="Times New Roman"/>
          <w:b/>
          <w:sz w:val="24"/>
          <w:szCs w:val="24"/>
        </w:rPr>
      </w:pPr>
      <w:r w:rsidRPr="00533256">
        <w:rPr>
          <w:rFonts w:ascii="Times New Roman" w:hAnsi="Times New Roman" w:cs="Times New Roman"/>
          <w:sz w:val="24"/>
          <w:szCs w:val="24"/>
        </w:rPr>
        <w:t xml:space="preserve">Tikus yang sudah dilukai pada bagian punggungya masing masing diberikan perawatan berdasarkan kelompoknya yaitu kelompok kontrol positif (+), kontrol negatif (-) dan kelompok uji.kelompok kontrol positif (+) diberikan bioplasenton, kelompok </w:t>
      </w:r>
      <w:r w:rsidRPr="00533256">
        <w:rPr>
          <w:rFonts w:ascii="Times New Roman" w:hAnsi="Times New Roman" w:cs="Times New Roman"/>
          <w:sz w:val="24"/>
          <w:szCs w:val="24"/>
        </w:rPr>
        <w:lastRenderedPageBreak/>
        <w:t>kontrol negatif (-</w:t>
      </w:r>
      <w:proofErr w:type="gramStart"/>
      <w:r w:rsidRPr="00533256">
        <w:rPr>
          <w:rFonts w:ascii="Times New Roman" w:hAnsi="Times New Roman" w:cs="Times New Roman"/>
          <w:sz w:val="24"/>
          <w:szCs w:val="24"/>
        </w:rPr>
        <w:t>)  diberikan</w:t>
      </w:r>
      <w:proofErr w:type="gramEnd"/>
      <w:r w:rsidRPr="00533256">
        <w:rPr>
          <w:rFonts w:ascii="Times New Roman" w:hAnsi="Times New Roman" w:cs="Times New Roman"/>
          <w:sz w:val="24"/>
          <w:szCs w:val="24"/>
        </w:rPr>
        <w:t xml:space="preserve"> aqua destilata dan kelompok uji diberikan infusa daun kembang bulan sampai luka tertutupi dengan cara diteteskan pada bagian punggung dan diratakan dengan spatel. Perwatan tersebut </w:t>
      </w:r>
      <w:proofErr w:type="gramStart"/>
      <w:r w:rsidRPr="00533256">
        <w:rPr>
          <w:rFonts w:ascii="Times New Roman" w:hAnsi="Times New Roman" w:cs="Times New Roman"/>
          <w:sz w:val="24"/>
          <w:szCs w:val="24"/>
        </w:rPr>
        <w:t>dilakukan  sampailuka</w:t>
      </w:r>
      <w:proofErr w:type="gramEnd"/>
      <w:r w:rsidRPr="00533256">
        <w:rPr>
          <w:rFonts w:ascii="Times New Roman" w:hAnsi="Times New Roman" w:cs="Times New Roman"/>
          <w:sz w:val="24"/>
          <w:szCs w:val="24"/>
        </w:rPr>
        <w:t xml:space="preserve"> sembuh. </w:t>
      </w:r>
      <w:proofErr w:type="gramStart"/>
      <w:r w:rsidRPr="00533256">
        <w:rPr>
          <w:rFonts w:ascii="Times New Roman" w:hAnsi="Times New Roman" w:cs="Times New Roman"/>
          <w:sz w:val="24"/>
          <w:szCs w:val="24"/>
        </w:rPr>
        <w:t>Pemberian obat 2 kali sehari.Luka bakar dianggap sembuh ditandai dengan terbentuknya jaringan kulit baru.</w:t>
      </w:r>
      <w:proofErr w:type="gramEnd"/>
    </w:p>
    <w:p w:rsidR="00307FA1" w:rsidRPr="00533256" w:rsidRDefault="00307FA1" w:rsidP="000B797B">
      <w:pPr>
        <w:tabs>
          <w:tab w:val="left" w:pos="709"/>
        </w:tabs>
        <w:spacing w:line="240" w:lineRule="auto"/>
        <w:rPr>
          <w:rFonts w:ascii="Times New Roman" w:hAnsi="Times New Roman" w:cs="Times New Roman"/>
          <w:b/>
          <w:sz w:val="24"/>
          <w:szCs w:val="24"/>
        </w:rPr>
      </w:pPr>
      <w:r w:rsidRPr="00533256">
        <w:rPr>
          <w:rFonts w:ascii="Times New Roman" w:hAnsi="Times New Roman" w:cs="Times New Roman"/>
          <w:b/>
          <w:sz w:val="24"/>
          <w:szCs w:val="24"/>
        </w:rPr>
        <w:t>Pengamatan Luka Bakar</w:t>
      </w:r>
    </w:p>
    <w:p w:rsidR="00307FA1" w:rsidRPr="00533256" w:rsidRDefault="00307FA1" w:rsidP="000B797B">
      <w:pPr>
        <w:tabs>
          <w:tab w:val="right" w:pos="0"/>
        </w:tabs>
        <w:spacing w:line="240" w:lineRule="auto"/>
        <w:ind w:firstLine="567"/>
        <w:jc w:val="both"/>
        <w:rPr>
          <w:rFonts w:ascii="Times New Roman" w:hAnsi="Times New Roman" w:cs="Times New Roman"/>
          <w:sz w:val="24"/>
          <w:szCs w:val="24"/>
        </w:rPr>
      </w:pPr>
      <w:r w:rsidRPr="00533256">
        <w:rPr>
          <w:rFonts w:ascii="Times New Roman" w:hAnsi="Times New Roman" w:cs="Times New Roman"/>
          <w:sz w:val="24"/>
          <w:szCs w:val="24"/>
        </w:rPr>
        <w:t xml:space="preserve">Tikus yang dilukai diamati setiap hari dengan </w:t>
      </w:r>
      <w:proofErr w:type="gramStart"/>
      <w:r w:rsidRPr="00533256">
        <w:rPr>
          <w:rFonts w:ascii="Times New Roman" w:hAnsi="Times New Roman" w:cs="Times New Roman"/>
          <w:sz w:val="24"/>
          <w:szCs w:val="24"/>
        </w:rPr>
        <w:t>cara</w:t>
      </w:r>
      <w:proofErr w:type="gramEnd"/>
      <w:r w:rsidRPr="00533256">
        <w:rPr>
          <w:rFonts w:ascii="Times New Roman" w:hAnsi="Times New Roman" w:cs="Times New Roman"/>
          <w:sz w:val="24"/>
          <w:szCs w:val="24"/>
        </w:rPr>
        <w:t>:</w:t>
      </w:r>
    </w:p>
    <w:p w:rsidR="00307FA1" w:rsidRPr="00533256" w:rsidRDefault="00307FA1" w:rsidP="000B797B">
      <w:pPr>
        <w:pStyle w:val="ListParagraph"/>
        <w:numPr>
          <w:ilvl w:val="0"/>
          <w:numId w:val="8"/>
        </w:numPr>
        <w:spacing w:line="240" w:lineRule="auto"/>
        <w:ind w:hanging="294"/>
        <w:jc w:val="both"/>
        <w:rPr>
          <w:rFonts w:ascii="Times New Roman" w:hAnsi="Times New Roman" w:cs="Times New Roman"/>
          <w:sz w:val="24"/>
          <w:szCs w:val="24"/>
        </w:rPr>
      </w:pPr>
      <w:r w:rsidRPr="00533256">
        <w:rPr>
          <w:rFonts w:ascii="Times New Roman" w:hAnsi="Times New Roman" w:cs="Times New Roman"/>
          <w:sz w:val="24"/>
          <w:szCs w:val="24"/>
        </w:rPr>
        <w:t>Mengamati keberadaan infeksi yang ditandai dengan adanya cairan (nanah).</w:t>
      </w:r>
    </w:p>
    <w:p w:rsidR="00307FA1" w:rsidRPr="00533256" w:rsidRDefault="00307FA1" w:rsidP="000B797B">
      <w:pPr>
        <w:pStyle w:val="ListParagraph"/>
        <w:numPr>
          <w:ilvl w:val="0"/>
          <w:numId w:val="8"/>
        </w:numPr>
        <w:spacing w:line="240" w:lineRule="auto"/>
        <w:ind w:hanging="294"/>
        <w:jc w:val="both"/>
        <w:rPr>
          <w:rFonts w:ascii="Times New Roman" w:hAnsi="Times New Roman" w:cs="Times New Roman"/>
          <w:sz w:val="24"/>
          <w:szCs w:val="24"/>
        </w:rPr>
      </w:pPr>
      <w:r w:rsidRPr="00533256">
        <w:rPr>
          <w:rFonts w:ascii="Times New Roman" w:hAnsi="Times New Roman" w:cs="Times New Roman"/>
          <w:sz w:val="24"/>
          <w:szCs w:val="24"/>
        </w:rPr>
        <w:t>Memfoto luka setiap hari.</w:t>
      </w:r>
    </w:p>
    <w:p w:rsidR="000B797B" w:rsidRPr="00533256" w:rsidRDefault="00307FA1" w:rsidP="000B797B">
      <w:pPr>
        <w:pStyle w:val="ListParagraph"/>
        <w:numPr>
          <w:ilvl w:val="0"/>
          <w:numId w:val="8"/>
        </w:numPr>
        <w:spacing w:line="240" w:lineRule="auto"/>
        <w:ind w:hanging="294"/>
        <w:jc w:val="both"/>
        <w:rPr>
          <w:rFonts w:ascii="Times New Roman" w:hAnsi="Times New Roman" w:cs="Times New Roman"/>
          <w:sz w:val="24"/>
          <w:szCs w:val="24"/>
        </w:rPr>
      </w:pPr>
      <w:r w:rsidRPr="00533256">
        <w:rPr>
          <w:rFonts w:ascii="Times New Roman" w:hAnsi="Times New Roman" w:cs="Times New Roman"/>
          <w:sz w:val="24"/>
          <w:szCs w:val="24"/>
        </w:rPr>
        <w:t xml:space="preserve">Menghitung luas luka dengan </w:t>
      </w:r>
      <w:proofErr w:type="gramStart"/>
      <w:r w:rsidRPr="00533256">
        <w:rPr>
          <w:rFonts w:ascii="Times New Roman" w:hAnsi="Times New Roman" w:cs="Times New Roman"/>
          <w:sz w:val="24"/>
          <w:szCs w:val="24"/>
        </w:rPr>
        <w:t>cara</w:t>
      </w:r>
      <w:proofErr w:type="gramEnd"/>
      <w:r w:rsidRPr="00533256">
        <w:rPr>
          <w:rFonts w:ascii="Times New Roman" w:hAnsi="Times New Roman" w:cs="Times New Roman"/>
          <w:sz w:val="24"/>
          <w:szCs w:val="24"/>
        </w:rPr>
        <w:t xml:space="preserve"> palnimetri, dan dihitung setiap hari.</w:t>
      </w:r>
    </w:p>
    <w:p w:rsidR="000B797B" w:rsidRPr="00533256" w:rsidRDefault="000B797B" w:rsidP="000B797B">
      <w:pPr>
        <w:spacing w:line="240" w:lineRule="auto"/>
        <w:ind w:left="426"/>
        <w:jc w:val="both"/>
        <w:rPr>
          <w:rFonts w:ascii="Times New Roman" w:hAnsi="Times New Roman" w:cs="Times New Roman"/>
          <w:b/>
          <w:sz w:val="24"/>
          <w:szCs w:val="24"/>
        </w:rPr>
      </w:pPr>
    </w:p>
    <w:p w:rsidR="00307FA1" w:rsidRPr="00533256" w:rsidRDefault="00307FA1" w:rsidP="000B797B">
      <w:pPr>
        <w:spacing w:line="240" w:lineRule="auto"/>
        <w:ind w:left="426"/>
        <w:jc w:val="both"/>
        <w:rPr>
          <w:rFonts w:ascii="Times New Roman" w:hAnsi="Times New Roman" w:cs="Times New Roman"/>
          <w:sz w:val="24"/>
          <w:szCs w:val="24"/>
        </w:rPr>
      </w:pPr>
      <w:r w:rsidRPr="00533256">
        <w:rPr>
          <w:rFonts w:ascii="Times New Roman" w:hAnsi="Times New Roman" w:cs="Times New Roman"/>
          <w:b/>
          <w:sz w:val="24"/>
          <w:szCs w:val="24"/>
        </w:rPr>
        <w:t>Pengolahan Data</w:t>
      </w:r>
    </w:p>
    <w:p w:rsidR="00307FA1" w:rsidRPr="00533256" w:rsidRDefault="00307FA1" w:rsidP="000B797B">
      <w:pPr>
        <w:tabs>
          <w:tab w:val="right" w:pos="0"/>
        </w:tabs>
        <w:spacing w:line="240" w:lineRule="auto"/>
        <w:ind w:firstLine="567"/>
        <w:jc w:val="both"/>
        <w:rPr>
          <w:rFonts w:ascii="Times New Roman" w:hAnsi="Times New Roman" w:cs="Times New Roman"/>
          <w:b/>
          <w:sz w:val="24"/>
          <w:szCs w:val="24"/>
        </w:rPr>
      </w:pPr>
      <w:proofErr w:type="gramStart"/>
      <w:r w:rsidRPr="00533256">
        <w:rPr>
          <w:rFonts w:ascii="Times New Roman" w:hAnsi="Times New Roman" w:cs="Times New Roman"/>
          <w:sz w:val="24"/>
          <w:szCs w:val="24"/>
        </w:rPr>
        <w:t>Data yang diperoleh dari hasil pengamatan dikumpulkan dan dianalisis secara statistik melaui metode varians satu arah (ANOVA).</w:t>
      </w:r>
      <w:proofErr w:type="gramEnd"/>
      <w:r w:rsidRPr="00533256">
        <w:rPr>
          <w:rFonts w:ascii="Times New Roman" w:hAnsi="Times New Roman" w:cs="Times New Roman"/>
          <w:sz w:val="24"/>
          <w:szCs w:val="24"/>
        </w:rPr>
        <w:t xml:space="preserve"> (Oktiarni </w:t>
      </w:r>
      <w:r w:rsidRPr="00533256">
        <w:rPr>
          <w:rFonts w:ascii="Times New Roman" w:hAnsi="Times New Roman" w:cs="Times New Roman"/>
          <w:i/>
          <w:sz w:val="24"/>
          <w:szCs w:val="24"/>
        </w:rPr>
        <w:t>et al.</w:t>
      </w:r>
      <w:r w:rsidRPr="00533256">
        <w:rPr>
          <w:rFonts w:ascii="Times New Roman" w:hAnsi="Times New Roman" w:cs="Times New Roman"/>
          <w:sz w:val="24"/>
          <w:szCs w:val="24"/>
        </w:rPr>
        <w:t xml:space="preserve">, 2013 dan Hasyim </w:t>
      </w:r>
      <w:r w:rsidRPr="00533256">
        <w:rPr>
          <w:rFonts w:ascii="Times New Roman" w:hAnsi="Times New Roman" w:cs="Times New Roman"/>
          <w:i/>
          <w:sz w:val="24"/>
          <w:szCs w:val="24"/>
        </w:rPr>
        <w:t>et al</w:t>
      </w:r>
      <w:r w:rsidRPr="00533256">
        <w:rPr>
          <w:rFonts w:ascii="Times New Roman" w:hAnsi="Times New Roman" w:cs="Times New Roman"/>
          <w:sz w:val="24"/>
          <w:szCs w:val="24"/>
        </w:rPr>
        <w:t>, 2012).</w:t>
      </w:r>
    </w:p>
    <w:p w:rsidR="00307FA1" w:rsidRDefault="00307FA1" w:rsidP="000B797B">
      <w:pPr>
        <w:spacing w:after="0" w:line="240" w:lineRule="auto"/>
        <w:rPr>
          <w:rFonts w:ascii="Times New Roman" w:hAnsi="Times New Roman" w:cs="Times New Roman"/>
          <w:b/>
          <w:sz w:val="24"/>
          <w:szCs w:val="24"/>
        </w:rPr>
      </w:pPr>
      <w:r w:rsidRPr="00533256">
        <w:rPr>
          <w:rFonts w:ascii="Times New Roman" w:hAnsi="Times New Roman" w:cs="Times New Roman"/>
          <w:b/>
          <w:sz w:val="24"/>
          <w:szCs w:val="24"/>
        </w:rPr>
        <w:t>HASIL DAN PEMBAHASAN</w:t>
      </w:r>
    </w:p>
    <w:p w:rsidR="00533256" w:rsidRPr="00533256" w:rsidRDefault="00533256" w:rsidP="000B797B">
      <w:pPr>
        <w:spacing w:after="0" w:line="240" w:lineRule="auto"/>
        <w:rPr>
          <w:rFonts w:ascii="Times New Roman" w:hAnsi="Times New Roman" w:cs="Times New Roman"/>
          <w:b/>
          <w:sz w:val="24"/>
          <w:szCs w:val="24"/>
        </w:rPr>
      </w:pPr>
    </w:p>
    <w:p w:rsidR="00307FA1" w:rsidRPr="00533256" w:rsidRDefault="00307FA1" w:rsidP="000B797B">
      <w:pPr>
        <w:spacing w:line="240" w:lineRule="auto"/>
        <w:jc w:val="both"/>
        <w:rPr>
          <w:rFonts w:ascii="Times New Roman" w:hAnsi="Times New Roman" w:cs="Times New Roman"/>
          <w:b/>
          <w:sz w:val="24"/>
          <w:szCs w:val="24"/>
        </w:rPr>
      </w:pPr>
      <w:r w:rsidRPr="00533256">
        <w:rPr>
          <w:rFonts w:ascii="Times New Roman" w:hAnsi="Times New Roman" w:cs="Times New Roman"/>
          <w:b/>
          <w:sz w:val="24"/>
          <w:szCs w:val="24"/>
        </w:rPr>
        <w:t>Hasil Penelitian</w:t>
      </w:r>
    </w:p>
    <w:p w:rsidR="00307FA1" w:rsidRPr="00533256" w:rsidRDefault="00307FA1" w:rsidP="000B797B">
      <w:pPr>
        <w:spacing w:line="240" w:lineRule="auto"/>
        <w:ind w:firstLine="567"/>
        <w:jc w:val="both"/>
        <w:rPr>
          <w:rFonts w:ascii="Times New Roman" w:hAnsi="Times New Roman" w:cs="Times New Roman"/>
          <w:sz w:val="24"/>
          <w:szCs w:val="24"/>
        </w:rPr>
      </w:pPr>
      <w:proofErr w:type="gramStart"/>
      <w:r w:rsidRPr="00533256">
        <w:rPr>
          <w:rFonts w:ascii="Times New Roman" w:hAnsi="Times New Roman" w:cs="Times New Roman"/>
          <w:sz w:val="24"/>
          <w:szCs w:val="24"/>
        </w:rPr>
        <w:t xml:space="preserve">Dari penelitiaan mengenai Pengaruh Infusa Daun Kembang Bulan </w:t>
      </w:r>
      <w:r w:rsidRPr="00533256">
        <w:rPr>
          <w:rFonts w:ascii="Times New Roman" w:hAnsi="Times New Roman" w:cs="Times New Roman"/>
          <w:i/>
          <w:sz w:val="24"/>
          <w:szCs w:val="24"/>
        </w:rPr>
        <w:t>Tithonia difersifolia (Hemsly.)</w:t>
      </w:r>
      <w:proofErr w:type="gramEnd"/>
      <w:r w:rsidRPr="00533256">
        <w:rPr>
          <w:rFonts w:ascii="Times New Roman" w:hAnsi="Times New Roman" w:cs="Times New Roman"/>
          <w:i/>
          <w:sz w:val="24"/>
          <w:szCs w:val="24"/>
        </w:rPr>
        <w:t xml:space="preserve"> A.Gray</w:t>
      </w:r>
      <w:r w:rsidRPr="00533256">
        <w:rPr>
          <w:rFonts w:ascii="Times New Roman" w:hAnsi="Times New Roman" w:cs="Times New Roman"/>
          <w:sz w:val="24"/>
          <w:szCs w:val="24"/>
        </w:rPr>
        <w:t xml:space="preserve"> terhadap luka bakar pada tikus putih jantan diperoleh hasil sebagai </w:t>
      </w:r>
      <w:proofErr w:type="gramStart"/>
      <w:r w:rsidRPr="00533256">
        <w:rPr>
          <w:rFonts w:ascii="Times New Roman" w:hAnsi="Times New Roman" w:cs="Times New Roman"/>
          <w:sz w:val="24"/>
          <w:szCs w:val="24"/>
        </w:rPr>
        <w:t>berikut :</w:t>
      </w:r>
      <w:proofErr w:type="gramEnd"/>
    </w:p>
    <w:p w:rsidR="00307FA1" w:rsidRPr="00533256" w:rsidRDefault="00307FA1" w:rsidP="000B797B">
      <w:pPr>
        <w:pStyle w:val="ListParagraph"/>
        <w:numPr>
          <w:ilvl w:val="0"/>
          <w:numId w:val="10"/>
        </w:numPr>
        <w:spacing w:line="240" w:lineRule="auto"/>
        <w:jc w:val="both"/>
        <w:rPr>
          <w:rFonts w:ascii="Times New Roman" w:hAnsi="Times New Roman" w:cs="Times New Roman"/>
          <w:sz w:val="24"/>
          <w:szCs w:val="24"/>
        </w:rPr>
      </w:pPr>
      <w:r w:rsidRPr="00533256">
        <w:rPr>
          <w:rFonts w:ascii="Times New Roman" w:hAnsi="Times New Roman" w:cs="Times New Roman"/>
          <w:sz w:val="24"/>
          <w:szCs w:val="24"/>
        </w:rPr>
        <w:t>A. Hewan Uji Sampel Infusa Daun Kembang Bulan sembuh pada hari ke 14.</w:t>
      </w:r>
    </w:p>
    <w:p w:rsidR="00307FA1" w:rsidRPr="00533256" w:rsidRDefault="00307FA1" w:rsidP="000B797B">
      <w:pPr>
        <w:pStyle w:val="ListParagraph"/>
        <w:spacing w:line="240" w:lineRule="auto"/>
        <w:jc w:val="both"/>
        <w:rPr>
          <w:rFonts w:ascii="Times New Roman" w:hAnsi="Times New Roman" w:cs="Times New Roman"/>
          <w:sz w:val="24"/>
          <w:szCs w:val="24"/>
        </w:rPr>
      </w:pPr>
      <w:r w:rsidRPr="00533256">
        <w:rPr>
          <w:rFonts w:ascii="Times New Roman" w:hAnsi="Times New Roman" w:cs="Times New Roman"/>
          <w:sz w:val="24"/>
          <w:szCs w:val="24"/>
        </w:rPr>
        <w:t xml:space="preserve">B. Hewan </w:t>
      </w:r>
      <w:proofErr w:type="gramStart"/>
      <w:r w:rsidRPr="00533256">
        <w:rPr>
          <w:rFonts w:ascii="Times New Roman" w:hAnsi="Times New Roman" w:cs="Times New Roman"/>
          <w:sz w:val="24"/>
          <w:szCs w:val="24"/>
        </w:rPr>
        <w:t>Uji  Kontrol</w:t>
      </w:r>
      <w:proofErr w:type="gramEnd"/>
      <w:r w:rsidRPr="00533256">
        <w:rPr>
          <w:rFonts w:ascii="Times New Roman" w:hAnsi="Times New Roman" w:cs="Times New Roman"/>
          <w:sz w:val="24"/>
          <w:szCs w:val="24"/>
        </w:rPr>
        <w:t xml:space="preserve"> positif (+) (Bioplacenton) sembuh pada hari ke 20.</w:t>
      </w:r>
    </w:p>
    <w:p w:rsidR="00307FA1" w:rsidRPr="00533256" w:rsidRDefault="00307FA1" w:rsidP="000B797B">
      <w:pPr>
        <w:pStyle w:val="ListParagraph"/>
        <w:spacing w:line="240" w:lineRule="auto"/>
        <w:jc w:val="both"/>
        <w:rPr>
          <w:rFonts w:ascii="Times New Roman" w:hAnsi="Times New Roman" w:cs="Times New Roman"/>
          <w:sz w:val="24"/>
          <w:szCs w:val="24"/>
        </w:rPr>
      </w:pPr>
      <w:r w:rsidRPr="00533256">
        <w:rPr>
          <w:rFonts w:ascii="Times New Roman" w:hAnsi="Times New Roman" w:cs="Times New Roman"/>
          <w:sz w:val="24"/>
          <w:szCs w:val="24"/>
        </w:rPr>
        <w:lastRenderedPageBreak/>
        <w:t>C. Hewan Uji Kontrol negatif (-) (Aqua destilata</w:t>
      </w:r>
      <w:proofErr w:type="gramStart"/>
      <w:r w:rsidRPr="00533256">
        <w:rPr>
          <w:rFonts w:ascii="Times New Roman" w:hAnsi="Times New Roman" w:cs="Times New Roman"/>
          <w:sz w:val="24"/>
          <w:szCs w:val="24"/>
        </w:rPr>
        <w:t>)  sembuh</w:t>
      </w:r>
      <w:proofErr w:type="gramEnd"/>
      <w:r w:rsidRPr="00533256">
        <w:rPr>
          <w:rFonts w:ascii="Times New Roman" w:hAnsi="Times New Roman" w:cs="Times New Roman"/>
          <w:sz w:val="24"/>
          <w:szCs w:val="24"/>
        </w:rPr>
        <w:t xml:space="preserve"> pada h</w:t>
      </w:r>
      <w:r w:rsidR="00A413D0" w:rsidRPr="00533256">
        <w:rPr>
          <w:rFonts w:ascii="Times New Roman" w:hAnsi="Times New Roman" w:cs="Times New Roman"/>
          <w:sz w:val="24"/>
          <w:szCs w:val="24"/>
        </w:rPr>
        <w:t xml:space="preserve">ari ke 26. </w:t>
      </w:r>
    </w:p>
    <w:p w:rsidR="00307FA1" w:rsidRPr="00533256" w:rsidRDefault="00307FA1" w:rsidP="000B797B">
      <w:pPr>
        <w:pStyle w:val="ListParagraph"/>
        <w:numPr>
          <w:ilvl w:val="0"/>
          <w:numId w:val="10"/>
        </w:numPr>
        <w:spacing w:line="240" w:lineRule="auto"/>
        <w:jc w:val="both"/>
        <w:rPr>
          <w:rFonts w:ascii="Times New Roman" w:hAnsi="Times New Roman" w:cs="Times New Roman"/>
          <w:sz w:val="24"/>
          <w:szCs w:val="24"/>
        </w:rPr>
      </w:pPr>
      <w:r w:rsidRPr="00533256">
        <w:rPr>
          <w:rFonts w:ascii="Times New Roman" w:hAnsi="Times New Roman" w:cs="Times New Roman"/>
          <w:sz w:val="24"/>
          <w:szCs w:val="24"/>
        </w:rPr>
        <w:t xml:space="preserve"> Dari hasil uji statistik Anova Satu Arah antara K</w:t>
      </w:r>
      <w:r w:rsidR="007E45A2">
        <w:rPr>
          <w:rFonts w:ascii="Times New Roman" w:hAnsi="Times New Roman" w:cs="Times New Roman"/>
          <w:sz w:val="24"/>
          <w:szCs w:val="24"/>
        </w:rPr>
        <w:t>ontrol</w:t>
      </w:r>
      <w:r w:rsidRPr="00533256">
        <w:rPr>
          <w:rFonts w:ascii="Times New Roman" w:hAnsi="Times New Roman" w:cs="Times New Roman"/>
          <w:sz w:val="24"/>
          <w:szCs w:val="24"/>
        </w:rPr>
        <w:t xml:space="preserve"> negatif (-) (Aq</w:t>
      </w:r>
      <w:r w:rsidR="007E45A2">
        <w:rPr>
          <w:rFonts w:ascii="Times New Roman" w:hAnsi="Times New Roman" w:cs="Times New Roman"/>
          <w:sz w:val="24"/>
          <w:szCs w:val="24"/>
        </w:rPr>
        <w:t xml:space="preserve">ua </w:t>
      </w:r>
      <w:r w:rsidRPr="00533256">
        <w:rPr>
          <w:rFonts w:ascii="Times New Roman" w:hAnsi="Times New Roman" w:cs="Times New Roman"/>
          <w:sz w:val="24"/>
          <w:szCs w:val="24"/>
        </w:rPr>
        <w:t xml:space="preserve">dest), Kontrol positif (+) (Bioplacenton) dan Sampel (Kembang Bulan) didapatkan </w:t>
      </w:r>
      <w:r w:rsidR="00986C6A">
        <w:rPr>
          <w:rFonts w:ascii="Times New Roman" w:hAnsi="Times New Roman" w:cs="Times New Roman"/>
          <w:sz w:val="24"/>
          <w:szCs w:val="24"/>
        </w:rPr>
        <w:t xml:space="preserve"> </w:t>
      </w:r>
      <w:r w:rsidRPr="00533256">
        <w:rPr>
          <w:rFonts w:ascii="Times New Roman" w:hAnsi="Times New Roman" w:cs="Times New Roman"/>
          <w:sz w:val="24"/>
          <w:szCs w:val="24"/>
        </w:rPr>
        <w:t>hasil F hitung 10,54</w:t>
      </w:r>
      <w:r w:rsidR="00986C6A">
        <w:rPr>
          <w:rFonts w:ascii="Times New Roman" w:hAnsi="Times New Roman" w:cs="Times New Roman"/>
          <w:sz w:val="24"/>
          <w:szCs w:val="24"/>
        </w:rPr>
        <w:t xml:space="preserve"> &gt;  F table 3,11</w:t>
      </w:r>
    </w:p>
    <w:p w:rsidR="009006E2" w:rsidRPr="00533256" w:rsidRDefault="009006E2" w:rsidP="009006E2">
      <w:pPr>
        <w:pStyle w:val="ListParagraph"/>
        <w:spacing w:line="240" w:lineRule="auto"/>
        <w:jc w:val="both"/>
        <w:rPr>
          <w:rFonts w:ascii="Times New Roman" w:hAnsi="Times New Roman" w:cs="Times New Roman"/>
          <w:sz w:val="24"/>
          <w:szCs w:val="24"/>
        </w:rPr>
      </w:pPr>
    </w:p>
    <w:p w:rsidR="009006E2" w:rsidRPr="00533256" w:rsidRDefault="009006E2" w:rsidP="009006E2">
      <w:pPr>
        <w:pStyle w:val="ListParagraph"/>
        <w:spacing w:line="240" w:lineRule="auto"/>
        <w:jc w:val="both"/>
        <w:rPr>
          <w:rFonts w:ascii="Times New Roman" w:hAnsi="Times New Roman" w:cs="Times New Roman"/>
          <w:sz w:val="24"/>
          <w:szCs w:val="24"/>
        </w:rPr>
      </w:pPr>
    </w:p>
    <w:p w:rsidR="009006E2" w:rsidRPr="00533256" w:rsidRDefault="009006E2" w:rsidP="009006E2">
      <w:pPr>
        <w:pStyle w:val="ListParagraph"/>
        <w:spacing w:line="240" w:lineRule="auto"/>
        <w:jc w:val="both"/>
        <w:rPr>
          <w:rFonts w:ascii="Times New Roman" w:hAnsi="Times New Roman" w:cs="Times New Roman"/>
          <w:sz w:val="24"/>
          <w:szCs w:val="24"/>
        </w:rPr>
      </w:pPr>
    </w:p>
    <w:p w:rsidR="009006E2" w:rsidRPr="00533256" w:rsidRDefault="009006E2" w:rsidP="009006E2">
      <w:pPr>
        <w:pStyle w:val="ListParagraph"/>
        <w:spacing w:line="240" w:lineRule="auto"/>
        <w:jc w:val="both"/>
        <w:rPr>
          <w:rFonts w:ascii="Times New Roman" w:hAnsi="Times New Roman" w:cs="Times New Roman"/>
          <w:sz w:val="24"/>
          <w:szCs w:val="24"/>
        </w:rPr>
      </w:pPr>
    </w:p>
    <w:p w:rsidR="009006E2" w:rsidRPr="00533256" w:rsidRDefault="009006E2" w:rsidP="009006E2">
      <w:pPr>
        <w:pStyle w:val="ListParagraph"/>
        <w:spacing w:line="240" w:lineRule="auto"/>
        <w:jc w:val="both"/>
        <w:rPr>
          <w:rFonts w:ascii="Times New Roman" w:hAnsi="Times New Roman" w:cs="Times New Roman"/>
          <w:sz w:val="24"/>
          <w:szCs w:val="24"/>
        </w:rPr>
      </w:pPr>
    </w:p>
    <w:p w:rsidR="009006E2" w:rsidRPr="00533256" w:rsidRDefault="009006E2" w:rsidP="009006E2">
      <w:pPr>
        <w:pStyle w:val="ListParagraph"/>
        <w:spacing w:line="240" w:lineRule="auto"/>
        <w:jc w:val="both"/>
        <w:rPr>
          <w:rFonts w:ascii="Times New Roman" w:hAnsi="Times New Roman" w:cs="Times New Roman"/>
          <w:sz w:val="24"/>
          <w:szCs w:val="24"/>
        </w:rPr>
      </w:pPr>
    </w:p>
    <w:p w:rsidR="009006E2" w:rsidRPr="00533256" w:rsidRDefault="009006E2" w:rsidP="009006E2">
      <w:pPr>
        <w:pStyle w:val="ListParagraph"/>
        <w:spacing w:line="240" w:lineRule="auto"/>
        <w:jc w:val="both"/>
        <w:rPr>
          <w:rFonts w:ascii="Times New Roman" w:hAnsi="Times New Roman" w:cs="Times New Roman"/>
          <w:sz w:val="24"/>
          <w:szCs w:val="24"/>
        </w:rPr>
      </w:pPr>
    </w:p>
    <w:p w:rsidR="009006E2" w:rsidRPr="00533256" w:rsidRDefault="009006E2" w:rsidP="009006E2">
      <w:pPr>
        <w:pStyle w:val="ListParagraph"/>
        <w:spacing w:line="240" w:lineRule="auto"/>
        <w:jc w:val="both"/>
        <w:rPr>
          <w:rFonts w:ascii="Times New Roman" w:hAnsi="Times New Roman" w:cs="Times New Roman"/>
          <w:sz w:val="24"/>
          <w:szCs w:val="24"/>
        </w:rPr>
      </w:pPr>
    </w:p>
    <w:p w:rsidR="009006E2" w:rsidRPr="00533256" w:rsidRDefault="009006E2" w:rsidP="009006E2">
      <w:pPr>
        <w:pStyle w:val="ListParagraph"/>
        <w:spacing w:line="240" w:lineRule="auto"/>
        <w:jc w:val="both"/>
        <w:rPr>
          <w:rFonts w:ascii="Times New Roman" w:hAnsi="Times New Roman" w:cs="Times New Roman"/>
          <w:sz w:val="24"/>
          <w:szCs w:val="24"/>
        </w:rPr>
      </w:pPr>
    </w:p>
    <w:p w:rsidR="009006E2" w:rsidRPr="00533256" w:rsidRDefault="009006E2" w:rsidP="009006E2">
      <w:pPr>
        <w:pStyle w:val="ListParagraph"/>
        <w:spacing w:line="240" w:lineRule="auto"/>
        <w:jc w:val="both"/>
        <w:rPr>
          <w:rFonts w:ascii="Times New Roman" w:hAnsi="Times New Roman" w:cs="Times New Roman"/>
          <w:sz w:val="24"/>
          <w:szCs w:val="24"/>
        </w:rPr>
      </w:pPr>
    </w:p>
    <w:p w:rsidR="003A508A" w:rsidRPr="00533256" w:rsidRDefault="003A508A" w:rsidP="009006E2">
      <w:pPr>
        <w:rPr>
          <w:rFonts w:ascii="Times New Roman" w:hAnsi="Times New Roman" w:cs="Times New Roman"/>
          <w:b/>
          <w:sz w:val="24"/>
          <w:szCs w:val="24"/>
        </w:rPr>
        <w:sectPr w:rsidR="003A508A" w:rsidRPr="00533256" w:rsidSect="00307FA1">
          <w:type w:val="continuous"/>
          <w:pgSz w:w="12240" w:h="15840"/>
          <w:pgMar w:top="1440" w:right="1440" w:bottom="1440" w:left="1440" w:header="720" w:footer="720" w:gutter="0"/>
          <w:cols w:num="2" w:space="720"/>
          <w:docGrid w:linePitch="360"/>
        </w:sectPr>
      </w:pPr>
    </w:p>
    <w:p w:rsidR="009006E2" w:rsidRPr="00533256" w:rsidRDefault="009B4B0C" w:rsidP="00986C6A">
      <w:pPr>
        <w:rPr>
          <w:rFonts w:ascii="Times New Roman" w:eastAsia="Times New Roman" w:hAnsi="Times New Roman" w:cs="Times New Roman"/>
          <w:b/>
          <w:bCs/>
          <w:color w:val="000000"/>
          <w:sz w:val="24"/>
          <w:szCs w:val="24"/>
        </w:rPr>
      </w:pPr>
      <w:r w:rsidRPr="00533256">
        <w:rPr>
          <w:rFonts w:ascii="Times New Roman" w:hAnsi="Times New Roman" w:cs="Times New Roman"/>
          <w:b/>
          <w:sz w:val="24"/>
          <w:szCs w:val="24"/>
        </w:rPr>
        <w:lastRenderedPageBreak/>
        <w:t xml:space="preserve">Tabel </w:t>
      </w:r>
      <w:r w:rsidR="003A508A" w:rsidRPr="00533256">
        <w:rPr>
          <w:rFonts w:ascii="Times New Roman" w:hAnsi="Times New Roman" w:cs="Times New Roman"/>
          <w:b/>
          <w:sz w:val="24"/>
          <w:szCs w:val="24"/>
        </w:rPr>
        <w:t xml:space="preserve">Rata- rata PengamatanLuas Luka </w:t>
      </w:r>
      <w:r w:rsidR="009006E2" w:rsidRPr="00533256">
        <w:rPr>
          <w:rFonts w:ascii="Times New Roman" w:hAnsi="Times New Roman" w:cs="Times New Roman"/>
          <w:b/>
          <w:sz w:val="24"/>
          <w:szCs w:val="24"/>
        </w:rPr>
        <w:t>Bakar</w:t>
      </w:r>
    </w:p>
    <w:p w:rsidR="009006E2" w:rsidRPr="00533256" w:rsidRDefault="009006E2" w:rsidP="0080716C">
      <w:pPr>
        <w:jc w:val="center"/>
        <w:rPr>
          <w:rFonts w:ascii="Times New Roman" w:eastAsia="Times New Roman" w:hAnsi="Times New Roman" w:cs="Times New Roman"/>
          <w:color w:val="000000"/>
          <w:sz w:val="24"/>
          <w:szCs w:val="24"/>
        </w:rPr>
        <w:sectPr w:rsidR="009006E2" w:rsidRPr="00533256" w:rsidSect="003A508A">
          <w:type w:val="continuous"/>
          <w:pgSz w:w="12240" w:h="15840"/>
          <w:pgMar w:top="1440" w:right="1440" w:bottom="1440" w:left="1440" w:header="720" w:footer="720" w:gutter="0"/>
          <w:cols w:space="720"/>
          <w:docGrid w:linePitch="360"/>
        </w:sectPr>
      </w:pPr>
    </w:p>
    <w:tbl>
      <w:tblPr>
        <w:tblW w:w="7113" w:type="dxa"/>
        <w:tblInd w:w="93" w:type="dxa"/>
        <w:tblBorders>
          <w:top w:val="single" w:sz="4" w:space="0" w:color="auto"/>
          <w:bottom w:val="single" w:sz="4" w:space="0" w:color="auto"/>
        </w:tblBorders>
        <w:tblLook w:val="04A0" w:firstRow="1" w:lastRow="0" w:firstColumn="1" w:lastColumn="0" w:noHBand="0" w:noVBand="1"/>
      </w:tblPr>
      <w:tblGrid>
        <w:gridCol w:w="1127"/>
        <w:gridCol w:w="1268"/>
        <w:gridCol w:w="2066"/>
        <w:gridCol w:w="2652"/>
      </w:tblGrid>
      <w:tr w:rsidR="009006E2" w:rsidRPr="00533256" w:rsidTr="009006E2">
        <w:trPr>
          <w:trHeight w:val="295"/>
        </w:trPr>
        <w:tc>
          <w:tcPr>
            <w:tcW w:w="1127" w:type="dxa"/>
            <w:tcBorders>
              <w:top w:val="single" w:sz="4" w:space="0" w:color="auto"/>
              <w:bottom w:val="single" w:sz="4" w:space="0" w:color="auto"/>
            </w:tcBorders>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lastRenderedPageBreak/>
              <w:t>Hari</w:t>
            </w:r>
          </w:p>
        </w:tc>
        <w:tc>
          <w:tcPr>
            <w:tcW w:w="1268" w:type="dxa"/>
            <w:tcBorders>
              <w:top w:val="single" w:sz="4" w:space="0" w:color="auto"/>
              <w:bottom w:val="single" w:sz="4" w:space="0" w:color="auto"/>
            </w:tcBorders>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Aqdest</w:t>
            </w:r>
          </w:p>
        </w:tc>
        <w:tc>
          <w:tcPr>
            <w:tcW w:w="2066" w:type="dxa"/>
            <w:tcBorders>
              <w:top w:val="single" w:sz="4" w:space="0" w:color="auto"/>
              <w:bottom w:val="single" w:sz="4" w:space="0" w:color="auto"/>
            </w:tcBorders>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Kembang Bulan</w:t>
            </w:r>
          </w:p>
        </w:tc>
        <w:tc>
          <w:tcPr>
            <w:tcW w:w="2652" w:type="dxa"/>
            <w:tcBorders>
              <w:top w:val="single" w:sz="4" w:space="0" w:color="auto"/>
              <w:bottom w:val="single" w:sz="4" w:space="0" w:color="auto"/>
            </w:tcBorders>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Bioplacenton</w:t>
            </w:r>
          </w:p>
        </w:tc>
      </w:tr>
      <w:tr w:rsidR="009006E2" w:rsidRPr="00533256" w:rsidTr="009006E2">
        <w:trPr>
          <w:trHeight w:val="295"/>
        </w:trPr>
        <w:tc>
          <w:tcPr>
            <w:tcW w:w="1127" w:type="dxa"/>
            <w:tcBorders>
              <w:top w:val="single" w:sz="4" w:space="0" w:color="auto"/>
            </w:tcBorders>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0</w:t>
            </w:r>
          </w:p>
        </w:tc>
        <w:tc>
          <w:tcPr>
            <w:tcW w:w="1268" w:type="dxa"/>
            <w:tcBorders>
              <w:top w:val="single" w:sz="4" w:space="0" w:color="auto"/>
            </w:tcBorders>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205.00</w:t>
            </w:r>
          </w:p>
        </w:tc>
        <w:tc>
          <w:tcPr>
            <w:tcW w:w="2066" w:type="dxa"/>
            <w:tcBorders>
              <w:top w:val="single" w:sz="4" w:space="0" w:color="auto"/>
            </w:tcBorders>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208.67</w:t>
            </w:r>
          </w:p>
        </w:tc>
        <w:tc>
          <w:tcPr>
            <w:tcW w:w="2652" w:type="dxa"/>
            <w:tcBorders>
              <w:top w:val="single" w:sz="4" w:space="0" w:color="auto"/>
            </w:tcBorders>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209.67</w:t>
            </w:r>
          </w:p>
        </w:tc>
      </w:tr>
      <w:tr w:rsidR="009006E2" w:rsidRPr="00533256" w:rsidTr="009006E2">
        <w:trPr>
          <w:trHeight w:val="295"/>
        </w:trPr>
        <w:tc>
          <w:tcPr>
            <w:tcW w:w="1127"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1</w:t>
            </w:r>
          </w:p>
        </w:tc>
        <w:tc>
          <w:tcPr>
            <w:tcW w:w="1268"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198.67</w:t>
            </w:r>
          </w:p>
        </w:tc>
        <w:tc>
          <w:tcPr>
            <w:tcW w:w="2066"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208.67</w:t>
            </w:r>
          </w:p>
        </w:tc>
        <w:tc>
          <w:tcPr>
            <w:tcW w:w="2652"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211.67</w:t>
            </w:r>
          </w:p>
        </w:tc>
      </w:tr>
      <w:tr w:rsidR="009006E2" w:rsidRPr="00533256" w:rsidTr="009006E2">
        <w:trPr>
          <w:trHeight w:val="295"/>
        </w:trPr>
        <w:tc>
          <w:tcPr>
            <w:tcW w:w="1127"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2</w:t>
            </w:r>
          </w:p>
        </w:tc>
        <w:tc>
          <w:tcPr>
            <w:tcW w:w="1268"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215.67</w:t>
            </w:r>
          </w:p>
        </w:tc>
        <w:tc>
          <w:tcPr>
            <w:tcW w:w="2066"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210.00</w:t>
            </w:r>
          </w:p>
        </w:tc>
        <w:tc>
          <w:tcPr>
            <w:tcW w:w="2652"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216.00</w:t>
            </w:r>
          </w:p>
        </w:tc>
      </w:tr>
      <w:tr w:rsidR="009006E2" w:rsidRPr="00533256" w:rsidTr="009006E2">
        <w:trPr>
          <w:trHeight w:val="295"/>
        </w:trPr>
        <w:tc>
          <w:tcPr>
            <w:tcW w:w="1127"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3</w:t>
            </w:r>
          </w:p>
        </w:tc>
        <w:tc>
          <w:tcPr>
            <w:tcW w:w="1268"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207.67</w:t>
            </w:r>
          </w:p>
        </w:tc>
        <w:tc>
          <w:tcPr>
            <w:tcW w:w="2066"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201.33</w:t>
            </w:r>
          </w:p>
        </w:tc>
        <w:tc>
          <w:tcPr>
            <w:tcW w:w="2652"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217.33</w:t>
            </w:r>
          </w:p>
        </w:tc>
      </w:tr>
      <w:tr w:rsidR="009006E2" w:rsidRPr="00533256" w:rsidTr="009006E2">
        <w:trPr>
          <w:trHeight w:val="295"/>
        </w:trPr>
        <w:tc>
          <w:tcPr>
            <w:tcW w:w="1127"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4</w:t>
            </w:r>
          </w:p>
        </w:tc>
        <w:tc>
          <w:tcPr>
            <w:tcW w:w="1268"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202.33</w:t>
            </w:r>
          </w:p>
        </w:tc>
        <w:tc>
          <w:tcPr>
            <w:tcW w:w="2066"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192.67</w:t>
            </w:r>
          </w:p>
        </w:tc>
        <w:tc>
          <w:tcPr>
            <w:tcW w:w="2652"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214.33</w:t>
            </w:r>
          </w:p>
        </w:tc>
      </w:tr>
      <w:tr w:rsidR="009006E2" w:rsidRPr="00533256" w:rsidTr="009006E2">
        <w:trPr>
          <w:trHeight w:val="295"/>
        </w:trPr>
        <w:tc>
          <w:tcPr>
            <w:tcW w:w="1127"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5</w:t>
            </w:r>
          </w:p>
        </w:tc>
        <w:tc>
          <w:tcPr>
            <w:tcW w:w="1268"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192.67</w:t>
            </w:r>
          </w:p>
        </w:tc>
        <w:tc>
          <w:tcPr>
            <w:tcW w:w="2066"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160.67</w:t>
            </w:r>
          </w:p>
        </w:tc>
        <w:tc>
          <w:tcPr>
            <w:tcW w:w="2652"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188.33</w:t>
            </w:r>
          </w:p>
        </w:tc>
      </w:tr>
      <w:tr w:rsidR="009006E2" w:rsidRPr="00533256" w:rsidTr="009006E2">
        <w:trPr>
          <w:trHeight w:val="295"/>
        </w:trPr>
        <w:tc>
          <w:tcPr>
            <w:tcW w:w="1127"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6</w:t>
            </w:r>
          </w:p>
        </w:tc>
        <w:tc>
          <w:tcPr>
            <w:tcW w:w="1268"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176.00</w:t>
            </w:r>
          </w:p>
        </w:tc>
        <w:tc>
          <w:tcPr>
            <w:tcW w:w="2066"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130.00</w:t>
            </w:r>
          </w:p>
        </w:tc>
        <w:tc>
          <w:tcPr>
            <w:tcW w:w="2652"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179.67</w:t>
            </w:r>
          </w:p>
        </w:tc>
      </w:tr>
      <w:tr w:rsidR="009006E2" w:rsidRPr="00533256" w:rsidTr="009006E2">
        <w:trPr>
          <w:trHeight w:val="295"/>
        </w:trPr>
        <w:tc>
          <w:tcPr>
            <w:tcW w:w="1127"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7</w:t>
            </w:r>
          </w:p>
        </w:tc>
        <w:tc>
          <w:tcPr>
            <w:tcW w:w="1268"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166.67</w:t>
            </w:r>
          </w:p>
        </w:tc>
        <w:tc>
          <w:tcPr>
            <w:tcW w:w="2066"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125.67</w:t>
            </w:r>
          </w:p>
        </w:tc>
        <w:tc>
          <w:tcPr>
            <w:tcW w:w="2652"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176.67</w:t>
            </w:r>
          </w:p>
        </w:tc>
      </w:tr>
      <w:tr w:rsidR="009006E2" w:rsidRPr="00533256" w:rsidTr="009006E2">
        <w:trPr>
          <w:trHeight w:val="295"/>
        </w:trPr>
        <w:tc>
          <w:tcPr>
            <w:tcW w:w="1127"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8</w:t>
            </w:r>
          </w:p>
        </w:tc>
        <w:tc>
          <w:tcPr>
            <w:tcW w:w="1268"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158.33</w:t>
            </w:r>
          </w:p>
        </w:tc>
        <w:tc>
          <w:tcPr>
            <w:tcW w:w="2066"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117.33</w:t>
            </w:r>
          </w:p>
        </w:tc>
        <w:tc>
          <w:tcPr>
            <w:tcW w:w="2652"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168.33</w:t>
            </w:r>
          </w:p>
        </w:tc>
      </w:tr>
      <w:tr w:rsidR="009006E2" w:rsidRPr="00533256" w:rsidTr="009006E2">
        <w:trPr>
          <w:trHeight w:val="295"/>
        </w:trPr>
        <w:tc>
          <w:tcPr>
            <w:tcW w:w="1127"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9</w:t>
            </w:r>
          </w:p>
        </w:tc>
        <w:tc>
          <w:tcPr>
            <w:tcW w:w="1268"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140.00</w:t>
            </w:r>
          </w:p>
        </w:tc>
        <w:tc>
          <w:tcPr>
            <w:tcW w:w="2066"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111.67</w:t>
            </w:r>
          </w:p>
        </w:tc>
        <w:tc>
          <w:tcPr>
            <w:tcW w:w="2652"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149.00</w:t>
            </w:r>
          </w:p>
        </w:tc>
      </w:tr>
      <w:tr w:rsidR="009006E2" w:rsidRPr="00533256" w:rsidTr="009006E2">
        <w:trPr>
          <w:trHeight w:val="295"/>
        </w:trPr>
        <w:tc>
          <w:tcPr>
            <w:tcW w:w="1127"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10</w:t>
            </w:r>
          </w:p>
        </w:tc>
        <w:tc>
          <w:tcPr>
            <w:tcW w:w="1268"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126.00</w:t>
            </w:r>
          </w:p>
        </w:tc>
        <w:tc>
          <w:tcPr>
            <w:tcW w:w="2066"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103.33</w:t>
            </w:r>
          </w:p>
        </w:tc>
        <w:tc>
          <w:tcPr>
            <w:tcW w:w="2652"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140.00</w:t>
            </w:r>
          </w:p>
        </w:tc>
      </w:tr>
      <w:tr w:rsidR="009006E2" w:rsidRPr="00533256" w:rsidTr="009006E2">
        <w:trPr>
          <w:trHeight w:val="295"/>
        </w:trPr>
        <w:tc>
          <w:tcPr>
            <w:tcW w:w="1127"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11</w:t>
            </w:r>
          </w:p>
        </w:tc>
        <w:tc>
          <w:tcPr>
            <w:tcW w:w="1268"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125.00</w:t>
            </w:r>
          </w:p>
        </w:tc>
        <w:tc>
          <w:tcPr>
            <w:tcW w:w="2066"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101.33</w:t>
            </w:r>
          </w:p>
        </w:tc>
        <w:tc>
          <w:tcPr>
            <w:tcW w:w="2652"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118.33</w:t>
            </w:r>
          </w:p>
        </w:tc>
      </w:tr>
      <w:tr w:rsidR="009006E2" w:rsidRPr="00533256" w:rsidTr="009006E2">
        <w:trPr>
          <w:trHeight w:val="295"/>
        </w:trPr>
        <w:tc>
          <w:tcPr>
            <w:tcW w:w="1127"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12</w:t>
            </w:r>
          </w:p>
        </w:tc>
        <w:tc>
          <w:tcPr>
            <w:tcW w:w="1268"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123.33</w:t>
            </w:r>
          </w:p>
        </w:tc>
        <w:tc>
          <w:tcPr>
            <w:tcW w:w="2066"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96.00</w:t>
            </w:r>
          </w:p>
        </w:tc>
        <w:tc>
          <w:tcPr>
            <w:tcW w:w="2652"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111.00</w:t>
            </w:r>
          </w:p>
        </w:tc>
      </w:tr>
      <w:tr w:rsidR="009006E2" w:rsidRPr="00533256" w:rsidTr="009006E2">
        <w:trPr>
          <w:trHeight w:val="295"/>
        </w:trPr>
        <w:tc>
          <w:tcPr>
            <w:tcW w:w="1127"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13</w:t>
            </w:r>
          </w:p>
        </w:tc>
        <w:tc>
          <w:tcPr>
            <w:tcW w:w="1268"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105.00</w:t>
            </w:r>
          </w:p>
        </w:tc>
        <w:tc>
          <w:tcPr>
            <w:tcW w:w="2066"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15.33</w:t>
            </w:r>
          </w:p>
        </w:tc>
        <w:tc>
          <w:tcPr>
            <w:tcW w:w="2652"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77.33</w:t>
            </w:r>
          </w:p>
        </w:tc>
      </w:tr>
      <w:tr w:rsidR="009006E2" w:rsidRPr="00533256" w:rsidTr="009006E2">
        <w:trPr>
          <w:trHeight w:val="295"/>
        </w:trPr>
        <w:tc>
          <w:tcPr>
            <w:tcW w:w="1127"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14</w:t>
            </w:r>
          </w:p>
        </w:tc>
        <w:tc>
          <w:tcPr>
            <w:tcW w:w="1268"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99.33</w:t>
            </w:r>
          </w:p>
        </w:tc>
        <w:tc>
          <w:tcPr>
            <w:tcW w:w="2066"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0.00</w:t>
            </w:r>
          </w:p>
        </w:tc>
        <w:tc>
          <w:tcPr>
            <w:tcW w:w="2652"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73.33</w:t>
            </w:r>
          </w:p>
        </w:tc>
      </w:tr>
      <w:tr w:rsidR="009006E2" w:rsidRPr="00533256" w:rsidTr="009006E2">
        <w:trPr>
          <w:trHeight w:val="295"/>
        </w:trPr>
        <w:tc>
          <w:tcPr>
            <w:tcW w:w="1127"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15</w:t>
            </w:r>
          </w:p>
        </w:tc>
        <w:tc>
          <w:tcPr>
            <w:tcW w:w="1268"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83.33</w:t>
            </w:r>
          </w:p>
        </w:tc>
        <w:tc>
          <w:tcPr>
            <w:tcW w:w="2066"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0.00</w:t>
            </w:r>
          </w:p>
        </w:tc>
        <w:tc>
          <w:tcPr>
            <w:tcW w:w="2652"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43.33</w:t>
            </w:r>
          </w:p>
        </w:tc>
      </w:tr>
      <w:tr w:rsidR="009006E2" w:rsidRPr="00533256" w:rsidTr="009006E2">
        <w:trPr>
          <w:trHeight w:val="295"/>
        </w:trPr>
        <w:tc>
          <w:tcPr>
            <w:tcW w:w="1127"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16</w:t>
            </w:r>
          </w:p>
        </w:tc>
        <w:tc>
          <w:tcPr>
            <w:tcW w:w="1268"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58.33</w:t>
            </w:r>
          </w:p>
        </w:tc>
        <w:tc>
          <w:tcPr>
            <w:tcW w:w="2066"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0.00</w:t>
            </w:r>
          </w:p>
        </w:tc>
        <w:tc>
          <w:tcPr>
            <w:tcW w:w="2652"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40.67</w:t>
            </w:r>
          </w:p>
        </w:tc>
      </w:tr>
      <w:tr w:rsidR="009006E2" w:rsidRPr="00533256" w:rsidTr="009006E2">
        <w:trPr>
          <w:trHeight w:val="295"/>
        </w:trPr>
        <w:tc>
          <w:tcPr>
            <w:tcW w:w="1127"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lastRenderedPageBreak/>
              <w:t>17</w:t>
            </w:r>
          </w:p>
        </w:tc>
        <w:tc>
          <w:tcPr>
            <w:tcW w:w="1268"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48.67</w:t>
            </w:r>
          </w:p>
        </w:tc>
        <w:tc>
          <w:tcPr>
            <w:tcW w:w="2066"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0.00</w:t>
            </w:r>
          </w:p>
        </w:tc>
        <w:tc>
          <w:tcPr>
            <w:tcW w:w="2652"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13.67</w:t>
            </w:r>
          </w:p>
        </w:tc>
      </w:tr>
      <w:tr w:rsidR="009006E2" w:rsidRPr="00533256" w:rsidTr="009006E2">
        <w:trPr>
          <w:trHeight w:val="295"/>
        </w:trPr>
        <w:tc>
          <w:tcPr>
            <w:tcW w:w="1127"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18</w:t>
            </w:r>
          </w:p>
        </w:tc>
        <w:tc>
          <w:tcPr>
            <w:tcW w:w="1268"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43.33</w:t>
            </w:r>
          </w:p>
        </w:tc>
        <w:tc>
          <w:tcPr>
            <w:tcW w:w="2066"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0.00</w:t>
            </w:r>
          </w:p>
        </w:tc>
        <w:tc>
          <w:tcPr>
            <w:tcW w:w="2652"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4.33</w:t>
            </w:r>
          </w:p>
        </w:tc>
      </w:tr>
      <w:tr w:rsidR="009006E2" w:rsidRPr="00533256" w:rsidTr="009006E2">
        <w:trPr>
          <w:trHeight w:val="295"/>
        </w:trPr>
        <w:tc>
          <w:tcPr>
            <w:tcW w:w="1127"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19</w:t>
            </w:r>
          </w:p>
        </w:tc>
        <w:tc>
          <w:tcPr>
            <w:tcW w:w="1268"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38.67</w:t>
            </w:r>
          </w:p>
        </w:tc>
        <w:tc>
          <w:tcPr>
            <w:tcW w:w="2066"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0.00</w:t>
            </w:r>
          </w:p>
        </w:tc>
        <w:tc>
          <w:tcPr>
            <w:tcW w:w="2652"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0.33</w:t>
            </w:r>
          </w:p>
        </w:tc>
      </w:tr>
      <w:tr w:rsidR="009006E2" w:rsidRPr="00533256" w:rsidTr="009006E2">
        <w:trPr>
          <w:trHeight w:val="295"/>
        </w:trPr>
        <w:tc>
          <w:tcPr>
            <w:tcW w:w="1127"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20</w:t>
            </w:r>
          </w:p>
        </w:tc>
        <w:tc>
          <w:tcPr>
            <w:tcW w:w="1268"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26.67</w:t>
            </w:r>
          </w:p>
        </w:tc>
        <w:tc>
          <w:tcPr>
            <w:tcW w:w="2066"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0.00</w:t>
            </w:r>
          </w:p>
        </w:tc>
        <w:tc>
          <w:tcPr>
            <w:tcW w:w="2652"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0.00</w:t>
            </w:r>
          </w:p>
        </w:tc>
      </w:tr>
      <w:tr w:rsidR="009006E2" w:rsidRPr="00533256" w:rsidTr="009006E2">
        <w:trPr>
          <w:trHeight w:val="295"/>
        </w:trPr>
        <w:tc>
          <w:tcPr>
            <w:tcW w:w="1127"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21</w:t>
            </w:r>
          </w:p>
        </w:tc>
        <w:tc>
          <w:tcPr>
            <w:tcW w:w="1268"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19.33</w:t>
            </w:r>
          </w:p>
        </w:tc>
        <w:tc>
          <w:tcPr>
            <w:tcW w:w="2066"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0.00</w:t>
            </w:r>
          </w:p>
        </w:tc>
        <w:tc>
          <w:tcPr>
            <w:tcW w:w="2652"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0.00</w:t>
            </w:r>
          </w:p>
        </w:tc>
      </w:tr>
      <w:tr w:rsidR="009006E2" w:rsidRPr="00533256" w:rsidTr="009006E2">
        <w:trPr>
          <w:trHeight w:val="295"/>
        </w:trPr>
        <w:tc>
          <w:tcPr>
            <w:tcW w:w="1127"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22</w:t>
            </w:r>
          </w:p>
        </w:tc>
        <w:tc>
          <w:tcPr>
            <w:tcW w:w="1268"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16.67</w:t>
            </w:r>
          </w:p>
        </w:tc>
        <w:tc>
          <w:tcPr>
            <w:tcW w:w="2066"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0.00</w:t>
            </w:r>
          </w:p>
        </w:tc>
        <w:tc>
          <w:tcPr>
            <w:tcW w:w="2652"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0.00</w:t>
            </w:r>
          </w:p>
        </w:tc>
      </w:tr>
      <w:tr w:rsidR="009006E2" w:rsidRPr="00533256" w:rsidTr="009006E2">
        <w:trPr>
          <w:trHeight w:val="295"/>
        </w:trPr>
        <w:tc>
          <w:tcPr>
            <w:tcW w:w="1127"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23</w:t>
            </w:r>
          </w:p>
        </w:tc>
        <w:tc>
          <w:tcPr>
            <w:tcW w:w="1268"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13.33</w:t>
            </w:r>
          </w:p>
        </w:tc>
        <w:tc>
          <w:tcPr>
            <w:tcW w:w="2066"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0.00</w:t>
            </w:r>
          </w:p>
        </w:tc>
        <w:tc>
          <w:tcPr>
            <w:tcW w:w="2652"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0.00</w:t>
            </w:r>
          </w:p>
        </w:tc>
      </w:tr>
      <w:tr w:rsidR="009006E2" w:rsidRPr="00533256" w:rsidTr="009006E2">
        <w:trPr>
          <w:trHeight w:val="295"/>
        </w:trPr>
        <w:tc>
          <w:tcPr>
            <w:tcW w:w="1127"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24</w:t>
            </w:r>
          </w:p>
        </w:tc>
        <w:tc>
          <w:tcPr>
            <w:tcW w:w="1268"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14.00</w:t>
            </w:r>
          </w:p>
        </w:tc>
        <w:tc>
          <w:tcPr>
            <w:tcW w:w="2066"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0.00</w:t>
            </w:r>
          </w:p>
        </w:tc>
        <w:tc>
          <w:tcPr>
            <w:tcW w:w="2652"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0.00</w:t>
            </w:r>
          </w:p>
        </w:tc>
      </w:tr>
      <w:tr w:rsidR="009006E2" w:rsidRPr="00533256" w:rsidTr="009006E2">
        <w:trPr>
          <w:trHeight w:val="295"/>
        </w:trPr>
        <w:tc>
          <w:tcPr>
            <w:tcW w:w="1127"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25</w:t>
            </w:r>
          </w:p>
        </w:tc>
        <w:tc>
          <w:tcPr>
            <w:tcW w:w="1268"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0.33</w:t>
            </w:r>
          </w:p>
        </w:tc>
        <w:tc>
          <w:tcPr>
            <w:tcW w:w="2066"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bCs/>
                <w:color w:val="000000"/>
                <w:sz w:val="24"/>
                <w:szCs w:val="24"/>
              </w:rPr>
            </w:pPr>
            <w:r w:rsidRPr="00533256">
              <w:rPr>
                <w:rFonts w:ascii="Times New Roman" w:eastAsia="Times New Roman" w:hAnsi="Times New Roman" w:cs="Times New Roman"/>
                <w:bCs/>
                <w:color w:val="000000"/>
                <w:sz w:val="24"/>
                <w:szCs w:val="24"/>
              </w:rPr>
              <w:t>0.00</w:t>
            </w:r>
          </w:p>
        </w:tc>
        <w:tc>
          <w:tcPr>
            <w:tcW w:w="2652"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bCs/>
                <w:color w:val="000000"/>
                <w:sz w:val="24"/>
                <w:szCs w:val="24"/>
              </w:rPr>
            </w:pPr>
            <w:r w:rsidRPr="00533256">
              <w:rPr>
                <w:rFonts w:ascii="Times New Roman" w:eastAsia="Times New Roman" w:hAnsi="Times New Roman" w:cs="Times New Roman"/>
                <w:bCs/>
                <w:color w:val="000000"/>
                <w:sz w:val="24"/>
                <w:szCs w:val="24"/>
              </w:rPr>
              <w:t>0.00</w:t>
            </w:r>
          </w:p>
        </w:tc>
      </w:tr>
      <w:tr w:rsidR="009006E2" w:rsidRPr="00533256" w:rsidTr="009006E2">
        <w:trPr>
          <w:trHeight w:val="295"/>
        </w:trPr>
        <w:tc>
          <w:tcPr>
            <w:tcW w:w="1127"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26</w:t>
            </w:r>
          </w:p>
        </w:tc>
        <w:tc>
          <w:tcPr>
            <w:tcW w:w="1268"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0.00</w:t>
            </w:r>
          </w:p>
        </w:tc>
        <w:tc>
          <w:tcPr>
            <w:tcW w:w="2066"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0.00</w:t>
            </w:r>
          </w:p>
        </w:tc>
        <w:tc>
          <w:tcPr>
            <w:tcW w:w="2652" w:type="dxa"/>
            <w:shd w:val="clear" w:color="auto" w:fill="auto"/>
            <w:noWrap/>
            <w:vAlign w:val="bottom"/>
            <w:hideMark/>
          </w:tcPr>
          <w:p w:rsidR="009006E2" w:rsidRPr="00533256" w:rsidRDefault="009006E2" w:rsidP="0080716C">
            <w:pPr>
              <w:jc w:val="center"/>
              <w:rPr>
                <w:rFonts w:ascii="Times New Roman" w:eastAsia="Times New Roman" w:hAnsi="Times New Roman" w:cs="Times New Roman"/>
                <w:color w:val="000000"/>
                <w:sz w:val="24"/>
                <w:szCs w:val="24"/>
              </w:rPr>
            </w:pPr>
            <w:r w:rsidRPr="00533256">
              <w:rPr>
                <w:rFonts w:ascii="Times New Roman" w:eastAsia="Times New Roman" w:hAnsi="Times New Roman" w:cs="Times New Roman"/>
                <w:color w:val="000000"/>
                <w:sz w:val="24"/>
                <w:szCs w:val="24"/>
              </w:rPr>
              <w:t>0.00</w:t>
            </w:r>
          </w:p>
        </w:tc>
      </w:tr>
    </w:tbl>
    <w:p w:rsidR="009006E2" w:rsidRPr="00533256" w:rsidRDefault="009006E2" w:rsidP="009006E2">
      <w:pPr>
        <w:pStyle w:val="ListParagraph"/>
        <w:spacing w:line="240" w:lineRule="auto"/>
        <w:jc w:val="both"/>
        <w:rPr>
          <w:rFonts w:ascii="Times New Roman" w:hAnsi="Times New Roman" w:cs="Times New Roman"/>
          <w:sz w:val="24"/>
          <w:szCs w:val="24"/>
        </w:rPr>
        <w:sectPr w:rsidR="009006E2" w:rsidRPr="00533256" w:rsidSect="009006E2">
          <w:type w:val="continuous"/>
          <w:pgSz w:w="12240" w:h="15840"/>
          <w:pgMar w:top="1440" w:right="1440" w:bottom="1440" w:left="1440" w:header="720" w:footer="720" w:gutter="0"/>
          <w:cols w:space="720"/>
          <w:docGrid w:linePitch="360"/>
        </w:sectPr>
      </w:pPr>
    </w:p>
    <w:p w:rsidR="009006E2" w:rsidRPr="00533256" w:rsidRDefault="009006E2" w:rsidP="000B797B">
      <w:pPr>
        <w:spacing w:after="0" w:line="240" w:lineRule="auto"/>
        <w:jc w:val="both"/>
        <w:rPr>
          <w:rFonts w:ascii="Times New Roman" w:hAnsi="Times New Roman" w:cs="Times New Roman"/>
          <w:noProof/>
          <w:sz w:val="24"/>
          <w:szCs w:val="24"/>
        </w:rPr>
      </w:pPr>
    </w:p>
    <w:p w:rsidR="009006E2" w:rsidRPr="00533256" w:rsidRDefault="009006E2" w:rsidP="000B797B">
      <w:pPr>
        <w:spacing w:after="0" w:line="240" w:lineRule="auto"/>
        <w:jc w:val="both"/>
        <w:rPr>
          <w:rFonts w:ascii="Times New Roman" w:hAnsi="Times New Roman" w:cs="Times New Roman"/>
          <w:noProof/>
          <w:sz w:val="24"/>
          <w:szCs w:val="24"/>
        </w:rPr>
      </w:pPr>
    </w:p>
    <w:p w:rsidR="009006E2" w:rsidRPr="00533256" w:rsidRDefault="009006E2" w:rsidP="000B797B">
      <w:pPr>
        <w:spacing w:after="0" w:line="240" w:lineRule="auto"/>
        <w:jc w:val="both"/>
        <w:rPr>
          <w:rFonts w:ascii="Times New Roman" w:hAnsi="Times New Roman" w:cs="Times New Roman"/>
          <w:noProof/>
          <w:sz w:val="24"/>
          <w:szCs w:val="24"/>
        </w:rPr>
      </w:pPr>
    </w:p>
    <w:p w:rsidR="009006E2" w:rsidRPr="00533256" w:rsidRDefault="009006E2" w:rsidP="000B797B">
      <w:pPr>
        <w:spacing w:after="0" w:line="240" w:lineRule="auto"/>
        <w:jc w:val="both"/>
        <w:rPr>
          <w:rFonts w:ascii="Times New Roman" w:hAnsi="Times New Roman" w:cs="Times New Roman"/>
          <w:noProof/>
          <w:sz w:val="24"/>
          <w:szCs w:val="24"/>
        </w:rPr>
      </w:pPr>
    </w:p>
    <w:p w:rsidR="009006E2" w:rsidRPr="00533256" w:rsidRDefault="009006E2" w:rsidP="000B797B">
      <w:pPr>
        <w:spacing w:after="0" w:line="240" w:lineRule="auto"/>
        <w:jc w:val="both"/>
        <w:rPr>
          <w:rFonts w:ascii="Times New Roman" w:hAnsi="Times New Roman" w:cs="Times New Roman"/>
          <w:b/>
          <w:sz w:val="24"/>
          <w:szCs w:val="24"/>
        </w:rPr>
      </w:pPr>
      <w:r w:rsidRPr="00533256">
        <w:rPr>
          <w:rFonts w:ascii="Times New Roman" w:hAnsi="Times New Roman" w:cs="Times New Roman"/>
          <w:noProof/>
          <w:sz w:val="24"/>
          <w:szCs w:val="24"/>
        </w:rPr>
        <w:drawing>
          <wp:inline distT="0" distB="0" distL="0" distR="0" wp14:anchorId="7DC427F6" wp14:editId="693E1155">
            <wp:extent cx="5705475" cy="2943225"/>
            <wp:effectExtent l="0" t="0" r="9525" b="9525"/>
            <wp:docPr id="1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006E2" w:rsidRDefault="009006E2" w:rsidP="009006E2">
      <w:pPr>
        <w:spacing w:after="0" w:line="240" w:lineRule="auto"/>
        <w:jc w:val="center"/>
        <w:rPr>
          <w:rFonts w:ascii="Times New Roman" w:hAnsi="Times New Roman" w:cs="Times New Roman"/>
          <w:b/>
          <w:sz w:val="24"/>
          <w:szCs w:val="24"/>
        </w:rPr>
      </w:pPr>
      <w:r w:rsidRPr="00533256">
        <w:rPr>
          <w:rFonts w:ascii="Times New Roman" w:hAnsi="Times New Roman" w:cs="Times New Roman"/>
          <w:b/>
          <w:sz w:val="24"/>
          <w:szCs w:val="24"/>
        </w:rPr>
        <w:t>Grafik Rata-rata penyembuhan luka bakar</w:t>
      </w:r>
    </w:p>
    <w:p w:rsidR="00986C6A" w:rsidRDefault="00986C6A" w:rsidP="009006E2">
      <w:pPr>
        <w:spacing w:after="0" w:line="240" w:lineRule="auto"/>
        <w:jc w:val="center"/>
        <w:rPr>
          <w:rFonts w:ascii="Times New Roman" w:hAnsi="Times New Roman" w:cs="Times New Roman"/>
          <w:b/>
          <w:sz w:val="24"/>
          <w:szCs w:val="24"/>
        </w:rPr>
      </w:pPr>
    </w:p>
    <w:p w:rsidR="00986C6A" w:rsidRDefault="00986C6A" w:rsidP="009006E2">
      <w:pPr>
        <w:spacing w:after="0" w:line="240" w:lineRule="auto"/>
        <w:jc w:val="center"/>
        <w:rPr>
          <w:rFonts w:ascii="Times New Roman" w:hAnsi="Times New Roman" w:cs="Times New Roman"/>
          <w:b/>
          <w:sz w:val="24"/>
          <w:szCs w:val="24"/>
        </w:rPr>
      </w:pPr>
    </w:p>
    <w:p w:rsidR="00986C6A" w:rsidRDefault="00986C6A" w:rsidP="009006E2">
      <w:pPr>
        <w:spacing w:after="0" w:line="240" w:lineRule="auto"/>
        <w:jc w:val="center"/>
        <w:rPr>
          <w:rFonts w:ascii="Times New Roman" w:hAnsi="Times New Roman" w:cs="Times New Roman"/>
          <w:b/>
          <w:sz w:val="24"/>
          <w:szCs w:val="24"/>
        </w:rPr>
      </w:pPr>
    </w:p>
    <w:p w:rsidR="00986C6A" w:rsidRDefault="00986C6A" w:rsidP="009006E2">
      <w:pPr>
        <w:spacing w:after="0" w:line="240" w:lineRule="auto"/>
        <w:jc w:val="center"/>
        <w:rPr>
          <w:rFonts w:ascii="Times New Roman" w:hAnsi="Times New Roman" w:cs="Times New Roman"/>
          <w:b/>
          <w:sz w:val="24"/>
          <w:szCs w:val="24"/>
        </w:rPr>
      </w:pPr>
    </w:p>
    <w:p w:rsidR="00986C6A" w:rsidRDefault="00986C6A" w:rsidP="009006E2">
      <w:pPr>
        <w:spacing w:after="0" w:line="240" w:lineRule="auto"/>
        <w:jc w:val="center"/>
        <w:rPr>
          <w:rFonts w:ascii="Times New Roman" w:hAnsi="Times New Roman" w:cs="Times New Roman"/>
          <w:b/>
          <w:sz w:val="24"/>
          <w:szCs w:val="24"/>
        </w:rPr>
      </w:pPr>
    </w:p>
    <w:p w:rsidR="00986C6A" w:rsidRDefault="00986C6A" w:rsidP="009006E2">
      <w:pPr>
        <w:spacing w:after="0" w:line="240" w:lineRule="auto"/>
        <w:jc w:val="center"/>
        <w:rPr>
          <w:rFonts w:ascii="Times New Roman" w:hAnsi="Times New Roman" w:cs="Times New Roman"/>
          <w:b/>
          <w:sz w:val="24"/>
          <w:szCs w:val="24"/>
        </w:rPr>
      </w:pPr>
    </w:p>
    <w:p w:rsidR="00986C6A" w:rsidRPr="00986C6A" w:rsidRDefault="00986C6A" w:rsidP="009006E2">
      <w:pPr>
        <w:spacing w:after="0" w:line="240" w:lineRule="auto"/>
        <w:jc w:val="center"/>
        <w:rPr>
          <w:rFonts w:ascii="Times New Roman" w:hAnsi="Times New Roman" w:cs="Times New Roman"/>
          <w:b/>
          <w:sz w:val="24"/>
          <w:szCs w:val="24"/>
        </w:rPr>
      </w:pPr>
    </w:p>
    <w:p w:rsidR="00986C6A" w:rsidRPr="00986C6A" w:rsidRDefault="00986C6A" w:rsidP="00986C6A">
      <w:pPr>
        <w:spacing w:line="480" w:lineRule="auto"/>
        <w:ind w:left="993" w:hanging="993"/>
        <w:jc w:val="center"/>
        <w:rPr>
          <w:rFonts w:ascii="Times New Roman" w:hAnsi="Times New Roman" w:cs="Times New Roman"/>
          <w:b/>
          <w:sz w:val="24"/>
          <w:szCs w:val="24"/>
        </w:rPr>
      </w:pPr>
      <w:r w:rsidRPr="00986C6A">
        <w:rPr>
          <w:rFonts w:ascii="Times New Roman" w:hAnsi="Times New Roman" w:cs="Times New Roman"/>
          <w:b/>
          <w:sz w:val="24"/>
          <w:szCs w:val="24"/>
        </w:rPr>
        <w:t>Hasil</w:t>
      </w:r>
      <w:r>
        <w:rPr>
          <w:rFonts w:ascii="Times New Roman" w:hAnsi="Times New Roman" w:cs="Times New Roman"/>
          <w:b/>
          <w:sz w:val="24"/>
          <w:szCs w:val="24"/>
        </w:rPr>
        <w:t xml:space="preserve"> </w:t>
      </w:r>
      <w:r w:rsidRPr="00986C6A">
        <w:rPr>
          <w:rFonts w:ascii="Times New Roman" w:hAnsi="Times New Roman" w:cs="Times New Roman"/>
          <w:b/>
          <w:sz w:val="24"/>
          <w:szCs w:val="24"/>
        </w:rPr>
        <w:t>Perhitungan</w:t>
      </w:r>
      <w:r>
        <w:rPr>
          <w:rFonts w:ascii="Times New Roman" w:hAnsi="Times New Roman" w:cs="Times New Roman"/>
          <w:b/>
          <w:sz w:val="24"/>
          <w:szCs w:val="24"/>
        </w:rPr>
        <w:t xml:space="preserve"> </w:t>
      </w:r>
      <w:r w:rsidRPr="00986C6A">
        <w:rPr>
          <w:rFonts w:ascii="Times New Roman" w:hAnsi="Times New Roman" w:cs="Times New Roman"/>
          <w:b/>
          <w:sz w:val="24"/>
          <w:szCs w:val="24"/>
        </w:rPr>
        <w:t>analisa</w:t>
      </w:r>
      <w:r>
        <w:rPr>
          <w:rFonts w:ascii="Times New Roman" w:hAnsi="Times New Roman" w:cs="Times New Roman"/>
          <w:b/>
          <w:sz w:val="24"/>
          <w:szCs w:val="24"/>
        </w:rPr>
        <w:t xml:space="preserve"> </w:t>
      </w:r>
      <w:r w:rsidRPr="00986C6A">
        <w:rPr>
          <w:rFonts w:ascii="Times New Roman" w:hAnsi="Times New Roman" w:cs="Times New Roman"/>
          <w:b/>
          <w:sz w:val="24"/>
          <w:szCs w:val="24"/>
        </w:rPr>
        <w:t>varian</w:t>
      </w:r>
      <w:r>
        <w:rPr>
          <w:rFonts w:ascii="Times New Roman" w:hAnsi="Times New Roman" w:cs="Times New Roman"/>
          <w:b/>
          <w:sz w:val="24"/>
          <w:szCs w:val="24"/>
        </w:rPr>
        <w:t xml:space="preserve"> terhadap rata-rata luas l</w:t>
      </w:r>
      <w:r w:rsidRPr="00986C6A">
        <w:rPr>
          <w:rFonts w:ascii="Times New Roman" w:hAnsi="Times New Roman" w:cs="Times New Roman"/>
          <w:b/>
          <w:sz w:val="24"/>
          <w:szCs w:val="24"/>
        </w:rPr>
        <w:t>uka</w:t>
      </w:r>
      <w:r>
        <w:rPr>
          <w:rFonts w:ascii="Times New Roman" w:hAnsi="Times New Roman" w:cs="Times New Roman"/>
          <w:b/>
          <w:sz w:val="24"/>
          <w:szCs w:val="24"/>
        </w:rPr>
        <w:t xml:space="preserve"> </w:t>
      </w:r>
      <w:r w:rsidRPr="00986C6A">
        <w:rPr>
          <w:rFonts w:ascii="Times New Roman" w:hAnsi="Times New Roman" w:cs="Times New Roman"/>
          <w:b/>
          <w:sz w:val="24"/>
          <w:szCs w:val="24"/>
        </w:rPr>
        <w:t>bakar</w:t>
      </w:r>
    </w:p>
    <w:tbl>
      <w:tblPr>
        <w:tblStyle w:val="TableGrid"/>
        <w:tblW w:w="0" w:type="auto"/>
        <w:tblInd w:w="108" w:type="dxa"/>
        <w:tblLook w:val="04A0" w:firstRow="1" w:lastRow="0" w:firstColumn="1" w:lastColumn="0" w:noHBand="0" w:noVBand="1"/>
      </w:tblPr>
      <w:tblGrid>
        <w:gridCol w:w="1900"/>
        <w:gridCol w:w="1525"/>
        <w:gridCol w:w="1534"/>
        <w:gridCol w:w="1525"/>
        <w:gridCol w:w="1525"/>
        <w:gridCol w:w="1398"/>
      </w:tblGrid>
      <w:tr w:rsidR="00986C6A" w:rsidRPr="00986C6A" w:rsidTr="00986C6A">
        <w:trPr>
          <w:trHeight w:val="571"/>
        </w:trPr>
        <w:tc>
          <w:tcPr>
            <w:tcW w:w="1900" w:type="dxa"/>
          </w:tcPr>
          <w:p w:rsidR="00986C6A" w:rsidRPr="00986C6A" w:rsidRDefault="00986C6A" w:rsidP="00B858AF">
            <w:pPr>
              <w:pStyle w:val="ListParagraph"/>
              <w:spacing w:line="360" w:lineRule="auto"/>
              <w:ind w:left="0"/>
              <w:jc w:val="center"/>
              <w:rPr>
                <w:rFonts w:ascii="Times New Roman" w:hAnsi="Times New Roman"/>
                <w:sz w:val="24"/>
                <w:szCs w:val="24"/>
              </w:rPr>
            </w:pPr>
            <w:r w:rsidRPr="00986C6A">
              <w:rPr>
                <w:rFonts w:ascii="Times New Roman" w:hAnsi="Times New Roman"/>
                <w:sz w:val="24"/>
                <w:szCs w:val="24"/>
              </w:rPr>
              <w:t>SumberRagam</w:t>
            </w:r>
          </w:p>
        </w:tc>
        <w:tc>
          <w:tcPr>
            <w:tcW w:w="1525" w:type="dxa"/>
          </w:tcPr>
          <w:p w:rsidR="00986C6A" w:rsidRPr="00986C6A" w:rsidRDefault="00986C6A" w:rsidP="00B858AF">
            <w:pPr>
              <w:pStyle w:val="ListParagraph"/>
              <w:spacing w:line="480" w:lineRule="auto"/>
              <w:ind w:left="0"/>
              <w:jc w:val="center"/>
              <w:rPr>
                <w:rFonts w:ascii="Times New Roman" w:hAnsi="Times New Roman"/>
                <w:sz w:val="24"/>
                <w:szCs w:val="24"/>
              </w:rPr>
            </w:pPr>
            <w:r w:rsidRPr="00986C6A">
              <w:rPr>
                <w:rFonts w:ascii="Times New Roman" w:hAnsi="Times New Roman"/>
                <w:sz w:val="24"/>
                <w:szCs w:val="24"/>
              </w:rPr>
              <w:t>Db</w:t>
            </w:r>
          </w:p>
        </w:tc>
        <w:tc>
          <w:tcPr>
            <w:tcW w:w="1534" w:type="dxa"/>
          </w:tcPr>
          <w:p w:rsidR="00986C6A" w:rsidRPr="00986C6A" w:rsidRDefault="00986C6A" w:rsidP="00B858AF">
            <w:pPr>
              <w:pStyle w:val="ListParagraph"/>
              <w:spacing w:line="480" w:lineRule="auto"/>
              <w:ind w:left="0"/>
              <w:jc w:val="center"/>
              <w:rPr>
                <w:rFonts w:ascii="Times New Roman" w:hAnsi="Times New Roman"/>
                <w:sz w:val="24"/>
                <w:szCs w:val="24"/>
              </w:rPr>
            </w:pPr>
            <w:r w:rsidRPr="00986C6A">
              <w:rPr>
                <w:rFonts w:ascii="Times New Roman" w:hAnsi="Times New Roman"/>
                <w:sz w:val="24"/>
                <w:szCs w:val="24"/>
              </w:rPr>
              <w:t>JK</w:t>
            </w:r>
          </w:p>
        </w:tc>
        <w:tc>
          <w:tcPr>
            <w:tcW w:w="1525" w:type="dxa"/>
          </w:tcPr>
          <w:p w:rsidR="00986C6A" w:rsidRPr="00986C6A" w:rsidRDefault="00986C6A" w:rsidP="00B858AF">
            <w:pPr>
              <w:pStyle w:val="ListParagraph"/>
              <w:spacing w:line="480" w:lineRule="auto"/>
              <w:ind w:left="0"/>
              <w:jc w:val="center"/>
              <w:rPr>
                <w:rFonts w:ascii="Times New Roman" w:hAnsi="Times New Roman"/>
                <w:sz w:val="24"/>
                <w:szCs w:val="24"/>
              </w:rPr>
            </w:pPr>
            <w:r w:rsidRPr="00986C6A">
              <w:rPr>
                <w:rFonts w:ascii="Times New Roman" w:hAnsi="Times New Roman"/>
                <w:sz w:val="24"/>
                <w:szCs w:val="24"/>
              </w:rPr>
              <w:t>KT</w:t>
            </w:r>
          </w:p>
        </w:tc>
        <w:tc>
          <w:tcPr>
            <w:tcW w:w="1525" w:type="dxa"/>
          </w:tcPr>
          <w:p w:rsidR="00986C6A" w:rsidRPr="00986C6A" w:rsidRDefault="00986C6A" w:rsidP="00B858AF">
            <w:pPr>
              <w:pStyle w:val="ListParagraph"/>
              <w:spacing w:line="480" w:lineRule="auto"/>
              <w:ind w:left="0"/>
              <w:jc w:val="center"/>
              <w:rPr>
                <w:rFonts w:ascii="Times New Roman" w:hAnsi="Times New Roman"/>
                <w:sz w:val="24"/>
                <w:szCs w:val="24"/>
              </w:rPr>
            </w:pPr>
            <w:r w:rsidRPr="00986C6A">
              <w:rPr>
                <w:rFonts w:ascii="Times New Roman" w:hAnsi="Times New Roman"/>
                <w:sz w:val="24"/>
                <w:szCs w:val="24"/>
              </w:rPr>
              <w:t>F Hitung</w:t>
            </w:r>
          </w:p>
        </w:tc>
        <w:tc>
          <w:tcPr>
            <w:tcW w:w="1398" w:type="dxa"/>
          </w:tcPr>
          <w:p w:rsidR="00986C6A" w:rsidRPr="00986C6A" w:rsidRDefault="00986C6A" w:rsidP="00B858AF">
            <w:pPr>
              <w:pStyle w:val="ListParagraph"/>
              <w:spacing w:line="480" w:lineRule="auto"/>
              <w:ind w:left="0"/>
              <w:jc w:val="center"/>
              <w:rPr>
                <w:rFonts w:ascii="Times New Roman" w:hAnsi="Times New Roman"/>
                <w:sz w:val="24"/>
                <w:szCs w:val="24"/>
              </w:rPr>
            </w:pPr>
            <w:r w:rsidRPr="00986C6A">
              <w:rPr>
                <w:rFonts w:ascii="Times New Roman" w:hAnsi="Times New Roman"/>
                <w:sz w:val="24"/>
                <w:szCs w:val="24"/>
              </w:rPr>
              <w:t>F Tabel</w:t>
            </w:r>
          </w:p>
        </w:tc>
      </w:tr>
      <w:tr w:rsidR="00986C6A" w:rsidRPr="00986C6A" w:rsidTr="00986C6A">
        <w:trPr>
          <w:trHeight w:val="547"/>
        </w:trPr>
        <w:tc>
          <w:tcPr>
            <w:tcW w:w="1900" w:type="dxa"/>
          </w:tcPr>
          <w:p w:rsidR="00986C6A" w:rsidRPr="00986C6A" w:rsidRDefault="00986C6A" w:rsidP="00B858AF">
            <w:pPr>
              <w:pStyle w:val="ListParagraph"/>
              <w:spacing w:line="480" w:lineRule="auto"/>
              <w:ind w:left="0"/>
              <w:jc w:val="center"/>
              <w:rPr>
                <w:rFonts w:ascii="Times New Roman" w:hAnsi="Times New Roman"/>
                <w:sz w:val="24"/>
                <w:szCs w:val="24"/>
              </w:rPr>
            </w:pPr>
            <w:r w:rsidRPr="00986C6A">
              <w:rPr>
                <w:rFonts w:ascii="Times New Roman" w:hAnsi="Times New Roman"/>
                <w:sz w:val="24"/>
                <w:szCs w:val="24"/>
              </w:rPr>
              <w:t>ZatUji</w:t>
            </w:r>
          </w:p>
        </w:tc>
        <w:tc>
          <w:tcPr>
            <w:tcW w:w="1525" w:type="dxa"/>
          </w:tcPr>
          <w:p w:rsidR="00986C6A" w:rsidRPr="00986C6A" w:rsidRDefault="00986C6A" w:rsidP="00B858AF">
            <w:pPr>
              <w:pStyle w:val="ListParagraph"/>
              <w:spacing w:line="480" w:lineRule="auto"/>
              <w:ind w:left="0"/>
              <w:jc w:val="center"/>
              <w:rPr>
                <w:rFonts w:ascii="Times New Roman" w:hAnsi="Times New Roman"/>
                <w:sz w:val="24"/>
                <w:szCs w:val="24"/>
              </w:rPr>
            </w:pPr>
            <w:r w:rsidRPr="00986C6A">
              <w:rPr>
                <w:rFonts w:ascii="Times New Roman" w:hAnsi="Times New Roman"/>
                <w:sz w:val="24"/>
                <w:szCs w:val="24"/>
              </w:rPr>
              <w:t>2</w:t>
            </w:r>
          </w:p>
        </w:tc>
        <w:tc>
          <w:tcPr>
            <w:tcW w:w="1534" w:type="dxa"/>
          </w:tcPr>
          <w:p w:rsidR="00986C6A" w:rsidRPr="00986C6A" w:rsidRDefault="00986C6A" w:rsidP="00B858AF">
            <w:pPr>
              <w:pStyle w:val="ListParagraph"/>
              <w:spacing w:line="480" w:lineRule="auto"/>
              <w:ind w:left="0"/>
              <w:jc w:val="center"/>
              <w:rPr>
                <w:rFonts w:ascii="Times New Roman" w:hAnsi="Times New Roman"/>
                <w:sz w:val="24"/>
                <w:szCs w:val="24"/>
              </w:rPr>
            </w:pPr>
            <w:r w:rsidRPr="00986C6A">
              <w:rPr>
                <w:rFonts w:ascii="Times New Roman" w:hAnsi="Times New Roman"/>
                <w:sz w:val="24"/>
                <w:szCs w:val="24"/>
              </w:rPr>
              <w:t>139519,65</w:t>
            </w:r>
          </w:p>
        </w:tc>
        <w:tc>
          <w:tcPr>
            <w:tcW w:w="1525" w:type="dxa"/>
          </w:tcPr>
          <w:p w:rsidR="00986C6A" w:rsidRPr="00986C6A" w:rsidRDefault="00986C6A" w:rsidP="00B858AF">
            <w:pPr>
              <w:pStyle w:val="ListParagraph"/>
              <w:spacing w:line="480" w:lineRule="auto"/>
              <w:ind w:left="0"/>
              <w:jc w:val="center"/>
              <w:rPr>
                <w:rFonts w:ascii="Times New Roman" w:hAnsi="Times New Roman"/>
                <w:sz w:val="24"/>
                <w:szCs w:val="24"/>
              </w:rPr>
            </w:pPr>
            <w:r w:rsidRPr="00986C6A">
              <w:rPr>
                <w:rFonts w:ascii="Times New Roman" w:hAnsi="Times New Roman"/>
                <w:sz w:val="24"/>
                <w:szCs w:val="24"/>
              </w:rPr>
              <w:t>69759,82</w:t>
            </w:r>
          </w:p>
        </w:tc>
        <w:tc>
          <w:tcPr>
            <w:tcW w:w="1525" w:type="dxa"/>
            <w:vMerge w:val="restart"/>
          </w:tcPr>
          <w:p w:rsidR="00986C6A" w:rsidRPr="00986C6A" w:rsidRDefault="00986C6A" w:rsidP="00B858AF">
            <w:pPr>
              <w:pStyle w:val="ListParagraph"/>
              <w:spacing w:line="480" w:lineRule="auto"/>
              <w:ind w:left="0"/>
              <w:jc w:val="center"/>
              <w:rPr>
                <w:rFonts w:ascii="Times New Roman" w:hAnsi="Times New Roman"/>
                <w:sz w:val="24"/>
                <w:szCs w:val="24"/>
              </w:rPr>
            </w:pPr>
          </w:p>
          <w:p w:rsidR="00986C6A" w:rsidRPr="00986C6A" w:rsidRDefault="00986C6A" w:rsidP="00B858AF">
            <w:pPr>
              <w:pStyle w:val="ListParagraph"/>
              <w:spacing w:line="480" w:lineRule="auto"/>
              <w:ind w:left="0"/>
              <w:jc w:val="center"/>
              <w:rPr>
                <w:rFonts w:ascii="Times New Roman" w:hAnsi="Times New Roman"/>
                <w:sz w:val="24"/>
                <w:szCs w:val="24"/>
              </w:rPr>
            </w:pPr>
            <w:r w:rsidRPr="00986C6A">
              <w:rPr>
                <w:rFonts w:ascii="Times New Roman" w:hAnsi="Times New Roman"/>
                <w:sz w:val="24"/>
                <w:szCs w:val="24"/>
              </w:rPr>
              <w:t>10,54</w:t>
            </w:r>
          </w:p>
          <w:p w:rsidR="00986C6A" w:rsidRPr="00986C6A" w:rsidRDefault="00986C6A" w:rsidP="00B858AF">
            <w:pPr>
              <w:pStyle w:val="ListParagraph"/>
              <w:spacing w:line="480" w:lineRule="auto"/>
              <w:ind w:left="0"/>
              <w:jc w:val="center"/>
              <w:rPr>
                <w:rFonts w:ascii="Times New Roman" w:hAnsi="Times New Roman"/>
                <w:sz w:val="24"/>
                <w:szCs w:val="24"/>
              </w:rPr>
            </w:pPr>
          </w:p>
        </w:tc>
        <w:tc>
          <w:tcPr>
            <w:tcW w:w="1398" w:type="dxa"/>
            <w:vMerge w:val="restart"/>
          </w:tcPr>
          <w:p w:rsidR="00986C6A" w:rsidRPr="00986C6A" w:rsidRDefault="00986C6A" w:rsidP="00B858AF">
            <w:pPr>
              <w:pStyle w:val="ListParagraph"/>
              <w:spacing w:line="480" w:lineRule="auto"/>
              <w:ind w:left="0"/>
              <w:jc w:val="center"/>
              <w:rPr>
                <w:rFonts w:ascii="Times New Roman" w:hAnsi="Times New Roman"/>
                <w:sz w:val="24"/>
                <w:szCs w:val="24"/>
              </w:rPr>
            </w:pPr>
          </w:p>
          <w:p w:rsidR="00986C6A" w:rsidRPr="00986C6A" w:rsidRDefault="00986C6A" w:rsidP="00B858AF">
            <w:pPr>
              <w:pStyle w:val="ListParagraph"/>
              <w:spacing w:line="480" w:lineRule="auto"/>
              <w:ind w:left="0"/>
              <w:jc w:val="center"/>
              <w:rPr>
                <w:rFonts w:ascii="Times New Roman" w:hAnsi="Times New Roman"/>
                <w:sz w:val="24"/>
                <w:szCs w:val="24"/>
              </w:rPr>
            </w:pPr>
            <w:r w:rsidRPr="00986C6A">
              <w:rPr>
                <w:rFonts w:ascii="Times New Roman" w:hAnsi="Times New Roman"/>
                <w:sz w:val="24"/>
                <w:szCs w:val="24"/>
              </w:rPr>
              <w:t>3,11</w:t>
            </w:r>
          </w:p>
        </w:tc>
      </w:tr>
      <w:tr w:rsidR="00986C6A" w:rsidRPr="00986C6A" w:rsidTr="00986C6A">
        <w:trPr>
          <w:trHeight w:val="608"/>
        </w:trPr>
        <w:tc>
          <w:tcPr>
            <w:tcW w:w="1900" w:type="dxa"/>
          </w:tcPr>
          <w:p w:rsidR="00986C6A" w:rsidRPr="00986C6A" w:rsidRDefault="00986C6A" w:rsidP="00B858AF">
            <w:pPr>
              <w:pStyle w:val="ListParagraph"/>
              <w:spacing w:line="480" w:lineRule="auto"/>
              <w:ind w:left="0"/>
              <w:jc w:val="center"/>
              <w:rPr>
                <w:rFonts w:ascii="Times New Roman" w:hAnsi="Times New Roman"/>
                <w:sz w:val="24"/>
                <w:szCs w:val="24"/>
              </w:rPr>
            </w:pPr>
            <w:r w:rsidRPr="00986C6A">
              <w:rPr>
                <w:rFonts w:ascii="Times New Roman" w:hAnsi="Times New Roman"/>
                <w:sz w:val="24"/>
                <w:szCs w:val="24"/>
              </w:rPr>
              <w:t>Galat</w:t>
            </w:r>
          </w:p>
        </w:tc>
        <w:tc>
          <w:tcPr>
            <w:tcW w:w="1525" w:type="dxa"/>
          </w:tcPr>
          <w:p w:rsidR="00986C6A" w:rsidRPr="00986C6A" w:rsidRDefault="00986C6A" w:rsidP="00B858AF">
            <w:pPr>
              <w:pStyle w:val="ListParagraph"/>
              <w:spacing w:line="480" w:lineRule="auto"/>
              <w:ind w:left="0"/>
              <w:jc w:val="center"/>
              <w:rPr>
                <w:rFonts w:ascii="Times New Roman" w:hAnsi="Times New Roman"/>
                <w:sz w:val="24"/>
                <w:szCs w:val="24"/>
              </w:rPr>
            </w:pPr>
            <w:r w:rsidRPr="00986C6A">
              <w:rPr>
                <w:rFonts w:ascii="Times New Roman" w:hAnsi="Times New Roman"/>
                <w:sz w:val="24"/>
                <w:szCs w:val="24"/>
              </w:rPr>
              <w:t>79</w:t>
            </w:r>
          </w:p>
        </w:tc>
        <w:tc>
          <w:tcPr>
            <w:tcW w:w="1534" w:type="dxa"/>
          </w:tcPr>
          <w:p w:rsidR="00986C6A" w:rsidRPr="00986C6A" w:rsidRDefault="00986C6A" w:rsidP="00B858AF">
            <w:pPr>
              <w:spacing w:line="480" w:lineRule="auto"/>
              <w:jc w:val="center"/>
              <w:rPr>
                <w:rFonts w:ascii="Times New Roman" w:hAnsi="Times New Roman"/>
                <w:sz w:val="24"/>
                <w:szCs w:val="24"/>
              </w:rPr>
            </w:pPr>
            <w:r w:rsidRPr="00986C6A">
              <w:rPr>
                <w:rFonts w:ascii="Times New Roman" w:hAnsi="Times New Roman"/>
                <w:sz w:val="24"/>
                <w:szCs w:val="24"/>
              </w:rPr>
              <w:t>522805,53</w:t>
            </w:r>
          </w:p>
        </w:tc>
        <w:tc>
          <w:tcPr>
            <w:tcW w:w="1525" w:type="dxa"/>
          </w:tcPr>
          <w:p w:rsidR="00986C6A" w:rsidRPr="00986C6A" w:rsidRDefault="00986C6A" w:rsidP="00B858AF">
            <w:pPr>
              <w:pStyle w:val="ListParagraph"/>
              <w:spacing w:line="480" w:lineRule="auto"/>
              <w:ind w:left="0"/>
              <w:jc w:val="center"/>
              <w:rPr>
                <w:rFonts w:ascii="Times New Roman" w:hAnsi="Times New Roman"/>
                <w:sz w:val="24"/>
                <w:szCs w:val="24"/>
              </w:rPr>
            </w:pPr>
            <w:r w:rsidRPr="00986C6A">
              <w:rPr>
                <w:rFonts w:ascii="Times New Roman" w:hAnsi="Times New Roman"/>
                <w:sz w:val="24"/>
                <w:szCs w:val="24"/>
              </w:rPr>
              <w:t>6617,80</w:t>
            </w:r>
          </w:p>
        </w:tc>
        <w:tc>
          <w:tcPr>
            <w:tcW w:w="1525" w:type="dxa"/>
            <w:vMerge/>
          </w:tcPr>
          <w:p w:rsidR="00986C6A" w:rsidRPr="00986C6A" w:rsidRDefault="00986C6A" w:rsidP="00B858AF">
            <w:pPr>
              <w:pStyle w:val="ListParagraph"/>
              <w:spacing w:line="480" w:lineRule="auto"/>
              <w:ind w:left="0"/>
              <w:jc w:val="center"/>
              <w:rPr>
                <w:rFonts w:ascii="Times New Roman" w:hAnsi="Times New Roman"/>
                <w:sz w:val="24"/>
                <w:szCs w:val="24"/>
              </w:rPr>
            </w:pPr>
          </w:p>
        </w:tc>
        <w:tc>
          <w:tcPr>
            <w:tcW w:w="1398" w:type="dxa"/>
            <w:vMerge/>
          </w:tcPr>
          <w:p w:rsidR="00986C6A" w:rsidRPr="00986C6A" w:rsidRDefault="00986C6A" w:rsidP="00B858AF">
            <w:pPr>
              <w:pStyle w:val="ListParagraph"/>
              <w:spacing w:line="480" w:lineRule="auto"/>
              <w:ind w:left="0"/>
              <w:jc w:val="center"/>
              <w:rPr>
                <w:rFonts w:ascii="Times New Roman" w:hAnsi="Times New Roman"/>
                <w:sz w:val="24"/>
                <w:szCs w:val="24"/>
              </w:rPr>
            </w:pPr>
          </w:p>
        </w:tc>
      </w:tr>
      <w:tr w:rsidR="00986C6A" w:rsidRPr="00986C6A" w:rsidTr="00986C6A">
        <w:trPr>
          <w:trHeight w:val="571"/>
        </w:trPr>
        <w:tc>
          <w:tcPr>
            <w:tcW w:w="1900" w:type="dxa"/>
          </w:tcPr>
          <w:p w:rsidR="00986C6A" w:rsidRPr="00986C6A" w:rsidRDefault="00986C6A" w:rsidP="00B858AF">
            <w:pPr>
              <w:pStyle w:val="ListParagraph"/>
              <w:spacing w:line="480" w:lineRule="auto"/>
              <w:ind w:left="0"/>
              <w:jc w:val="center"/>
              <w:rPr>
                <w:rFonts w:ascii="Times New Roman" w:hAnsi="Times New Roman"/>
                <w:sz w:val="24"/>
                <w:szCs w:val="24"/>
              </w:rPr>
            </w:pPr>
            <w:r w:rsidRPr="00986C6A">
              <w:rPr>
                <w:rFonts w:ascii="Times New Roman" w:hAnsi="Times New Roman"/>
                <w:sz w:val="24"/>
                <w:szCs w:val="24"/>
              </w:rPr>
              <w:t>Total</w:t>
            </w:r>
          </w:p>
        </w:tc>
        <w:tc>
          <w:tcPr>
            <w:tcW w:w="1525" w:type="dxa"/>
          </w:tcPr>
          <w:p w:rsidR="00986C6A" w:rsidRPr="00986C6A" w:rsidRDefault="00986C6A" w:rsidP="00B858AF">
            <w:pPr>
              <w:pStyle w:val="ListParagraph"/>
              <w:spacing w:line="480" w:lineRule="auto"/>
              <w:ind w:left="0"/>
              <w:jc w:val="center"/>
              <w:rPr>
                <w:rFonts w:ascii="Times New Roman" w:hAnsi="Times New Roman"/>
                <w:sz w:val="24"/>
                <w:szCs w:val="24"/>
              </w:rPr>
            </w:pPr>
            <w:r w:rsidRPr="00986C6A">
              <w:rPr>
                <w:rFonts w:ascii="Times New Roman" w:hAnsi="Times New Roman"/>
                <w:sz w:val="24"/>
                <w:szCs w:val="24"/>
              </w:rPr>
              <w:t>81</w:t>
            </w:r>
          </w:p>
        </w:tc>
        <w:tc>
          <w:tcPr>
            <w:tcW w:w="1534" w:type="dxa"/>
          </w:tcPr>
          <w:p w:rsidR="00986C6A" w:rsidRPr="00986C6A" w:rsidRDefault="00986C6A" w:rsidP="00B858AF">
            <w:pPr>
              <w:pStyle w:val="ListParagraph"/>
              <w:spacing w:line="480" w:lineRule="auto"/>
              <w:ind w:left="0"/>
              <w:jc w:val="center"/>
              <w:rPr>
                <w:rFonts w:ascii="Times New Roman" w:hAnsi="Times New Roman"/>
                <w:sz w:val="24"/>
                <w:szCs w:val="24"/>
              </w:rPr>
            </w:pPr>
          </w:p>
        </w:tc>
        <w:tc>
          <w:tcPr>
            <w:tcW w:w="1525" w:type="dxa"/>
          </w:tcPr>
          <w:p w:rsidR="00986C6A" w:rsidRPr="00986C6A" w:rsidRDefault="00986C6A" w:rsidP="00B858AF">
            <w:pPr>
              <w:pStyle w:val="ListParagraph"/>
              <w:spacing w:line="480" w:lineRule="auto"/>
              <w:ind w:left="0"/>
              <w:jc w:val="center"/>
              <w:rPr>
                <w:rFonts w:ascii="Times New Roman" w:hAnsi="Times New Roman"/>
                <w:sz w:val="24"/>
                <w:szCs w:val="24"/>
              </w:rPr>
            </w:pPr>
          </w:p>
        </w:tc>
        <w:tc>
          <w:tcPr>
            <w:tcW w:w="1525" w:type="dxa"/>
            <w:vMerge/>
          </w:tcPr>
          <w:p w:rsidR="00986C6A" w:rsidRPr="00986C6A" w:rsidRDefault="00986C6A" w:rsidP="00B858AF">
            <w:pPr>
              <w:pStyle w:val="ListParagraph"/>
              <w:spacing w:line="480" w:lineRule="auto"/>
              <w:ind w:left="0"/>
              <w:jc w:val="center"/>
              <w:rPr>
                <w:rFonts w:ascii="Times New Roman" w:hAnsi="Times New Roman"/>
                <w:sz w:val="24"/>
                <w:szCs w:val="24"/>
              </w:rPr>
            </w:pPr>
          </w:p>
        </w:tc>
        <w:tc>
          <w:tcPr>
            <w:tcW w:w="1398" w:type="dxa"/>
            <w:vMerge/>
          </w:tcPr>
          <w:p w:rsidR="00986C6A" w:rsidRPr="00986C6A" w:rsidRDefault="00986C6A" w:rsidP="00B858AF">
            <w:pPr>
              <w:pStyle w:val="ListParagraph"/>
              <w:spacing w:line="480" w:lineRule="auto"/>
              <w:ind w:left="0"/>
              <w:jc w:val="center"/>
              <w:rPr>
                <w:rFonts w:ascii="Times New Roman" w:hAnsi="Times New Roman"/>
                <w:sz w:val="24"/>
                <w:szCs w:val="24"/>
              </w:rPr>
            </w:pPr>
          </w:p>
        </w:tc>
      </w:tr>
    </w:tbl>
    <w:p w:rsidR="00986C6A" w:rsidRPr="00986C6A" w:rsidRDefault="00986C6A" w:rsidP="00986C6A">
      <w:pPr>
        <w:rPr>
          <w:rFonts w:ascii="Times New Roman" w:eastAsia="Times New Roman" w:hAnsi="Times New Roman" w:cs="Times New Roman"/>
          <w:bCs/>
          <w:color w:val="000000"/>
          <w:sz w:val="24"/>
          <w:szCs w:val="24"/>
        </w:rPr>
      </w:pPr>
    </w:p>
    <w:p w:rsidR="009006E2" w:rsidRPr="00533256" w:rsidRDefault="009006E2" w:rsidP="000B797B">
      <w:pPr>
        <w:spacing w:after="0" w:line="240" w:lineRule="auto"/>
        <w:jc w:val="both"/>
        <w:rPr>
          <w:rFonts w:ascii="Times New Roman" w:hAnsi="Times New Roman" w:cs="Times New Roman"/>
          <w:b/>
          <w:sz w:val="24"/>
          <w:szCs w:val="24"/>
        </w:rPr>
      </w:pPr>
    </w:p>
    <w:p w:rsidR="009006E2" w:rsidRPr="00533256" w:rsidRDefault="009006E2" w:rsidP="000B797B">
      <w:pPr>
        <w:spacing w:after="0" w:line="240" w:lineRule="auto"/>
        <w:jc w:val="both"/>
        <w:rPr>
          <w:rFonts w:ascii="Times New Roman" w:hAnsi="Times New Roman" w:cs="Times New Roman"/>
          <w:b/>
          <w:sz w:val="24"/>
          <w:szCs w:val="24"/>
        </w:rPr>
      </w:pPr>
    </w:p>
    <w:p w:rsidR="003A508A" w:rsidRPr="00533256" w:rsidRDefault="003A508A" w:rsidP="000B797B">
      <w:pPr>
        <w:spacing w:after="0" w:line="240" w:lineRule="auto"/>
        <w:jc w:val="both"/>
        <w:rPr>
          <w:rFonts w:ascii="Times New Roman" w:hAnsi="Times New Roman" w:cs="Times New Roman"/>
          <w:b/>
          <w:sz w:val="24"/>
          <w:szCs w:val="24"/>
        </w:rPr>
        <w:sectPr w:rsidR="003A508A" w:rsidRPr="00533256" w:rsidSect="009006E2">
          <w:type w:val="continuous"/>
          <w:pgSz w:w="12240" w:h="15840"/>
          <w:pgMar w:top="1440" w:right="1440" w:bottom="1440" w:left="1440" w:header="720" w:footer="720" w:gutter="0"/>
          <w:cols w:space="720"/>
          <w:docGrid w:linePitch="360"/>
        </w:sectPr>
      </w:pPr>
    </w:p>
    <w:p w:rsidR="00307FA1" w:rsidRPr="00533256" w:rsidRDefault="00307FA1" w:rsidP="000B797B">
      <w:pPr>
        <w:spacing w:after="0" w:line="240" w:lineRule="auto"/>
        <w:jc w:val="both"/>
        <w:rPr>
          <w:rFonts w:ascii="Times New Roman" w:hAnsi="Times New Roman" w:cs="Times New Roman"/>
          <w:b/>
          <w:sz w:val="24"/>
          <w:szCs w:val="24"/>
        </w:rPr>
      </w:pPr>
      <w:r w:rsidRPr="00533256">
        <w:rPr>
          <w:rFonts w:ascii="Times New Roman" w:hAnsi="Times New Roman" w:cs="Times New Roman"/>
          <w:b/>
          <w:sz w:val="24"/>
          <w:szCs w:val="24"/>
        </w:rPr>
        <w:lastRenderedPageBreak/>
        <w:t xml:space="preserve">Pembahasan </w:t>
      </w:r>
    </w:p>
    <w:p w:rsidR="00307FA1" w:rsidRPr="00533256" w:rsidRDefault="00307FA1" w:rsidP="000B797B">
      <w:pPr>
        <w:tabs>
          <w:tab w:val="right" w:pos="0"/>
        </w:tabs>
        <w:spacing w:line="240" w:lineRule="auto"/>
        <w:ind w:firstLine="567"/>
        <w:jc w:val="both"/>
        <w:rPr>
          <w:rFonts w:ascii="Times New Roman" w:hAnsi="Times New Roman" w:cs="Times New Roman"/>
          <w:sz w:val="24"/>
          <w:szCs w:val="24"/>
        </w:rPr>
      </w:pPr>
      <w:r w:rsidRPr="00533256">
        <w:rPr>
          <w:rFonts w:ascii="Times New Roman" w:hAnsi="Times New Roman" w:cs="Times New Roman"/>
          <w:sz w:val="24"/>
          <w:szCs w:val="24"/>
        </w:rPr>
        <w:t xml:space="preserve">Pada penelitian ini digunakan sampel </w:t>
      </w:r>
      <w:proofErr w:type="gramStart"/>
      <w:r w:rsidRPr="00533256">
        <w:rPr>
          <w:rFonts w:ascii="Times New Roman" w:hAnsi="Times New Roman" w:cs="Times New Roman"/>
          <w:sz w:val="24"/>
          <w:szCs w:val="24"/>
        </w:rPr>
        <w:t>segar</w:t>
      </w:r>
      <w:proofErr w:type="gramEnd"/>
      <w:r w:rsidRPr="00533256">
        <w:rPr>
          <w:rFonts w:ascii="Times New Roman" w:hAnsi="Times New Roman" w:cs="Times New Roman"/>
          <w:sz w:val="24"/>
          <w:szCs w:val="24"/>
        </w:rPr>
        <w:t xml:space="preserve"> daun Kembang Bulan yang diambil Didaerah Sumurapak Bukittinggi. Hasil Uji Identifikasi sampel di Herbarium Universitas Andalas tanaman Kembang Bulan diketahui memiliki nama </w:t>
      </w:r>
      <w:proofErr w:type="gramStart"/>
      <w:r w:rsidRPr="00533256">
        <w:rPr>
          <w:rFonts w:ascii="Times New Roman" w:hAnsi="Times New Roman" w:cs="Times New Roman"/>
          <w:sz w:val="24"/>
          <w:szCs w:val="24"/>
        </w:rPr>
        <w:t xml:space="preserve">species  </w:t>
      </w:r>
      <w:r w:rsidRPr="00533256">
        <w:rPr>
          <w:rFonts w:ascii="Times New Roman" w:hAnsi="Times New Roman" w:cs="Times New Roman"/>
          <w:i/>
          <w:sz w:val="24"/>
          <w:szCs w:val="24"/>
        </w:rPr>
        <w:t>Tithonia</w:t>
      </w:r>
      <w:proofErr w:type="gramEnd"/>
      <w:r w:rsidRPr="00533256">
        <w:rPr>
          <w:rFonts w:ascii="Times New Roman" w:hAnsi="Times New Roman" w:cs="Times New Roman"/>
          <w:i/>
          <w:sz w:val="24"/>
          <w:szCs w:val="24"/>
        </w:rPr>
        <w:t xml:space="preserve"> difersifolia (Hemsl. ) A.Gray.</w:t>
      </w:r>
      <w:r w:rsidRPr="00533256">
        <w:rPr>
          <w:rFonts w:ascii="Times New Roman" w:hAnsi="Times New Roman" w:cs="Times New Roman"/>
          <w:sz w:val="24"/>
          <w:szCs w:val="24"/>
        </w:rPr>
        <w:t xml:space="preserve"> Secara tradisional</w:t>
      </w:r>
      <w:r w:rsidR="00915575" w:rsidRPr="00533256">
        <w:rPr>
          <w:rFonts w:ascii="Times New Roman" w:hAnsi="Times New Roman" w:cs="Times New Roman"/>
          <w:sz w:val="24"/>
          <w:szCs w:val="24"/>
        </w:rPr>
        <w:t xml:space="preserve"> </w:t>
      </w:r>
      <w:r w:rsidRPr="00533256">
        <w:rPr>
          <w:rFonts w:ascii="Times New Roman" w:hAnsi="Times New Roman" w:cs="Times New Roman"/>
          <w:sz w:val="24"/>
          <w:szCs w:val="24"/>
        </w:rPr>
        <w:t xml:space="preserve">tumbuhan kembang bulan sering digunakan sebagai obat luka dengan </w:t>
      </w:r>
      <w:proofErr w:type="gramStart"/>
      <w:r w:rsidRPr="00533256">
        <w:rPr>
          <w:rFonts w:ascii="Times New Roman" w:hAnsi="Times New Roman" w:cs="Times New Roman"/>
          <w:sz w:val="24"/>
          <w:szCs w:val="24"/>
        </w:rPr>
        <w:t>cara</w:t>
      </w:r>
      <w:proofErr w:type="gramEnd"/>
      <w:r w:rsidRPr="00533256">
        <w:rPr>
          <w:rFonts w:ascii="Times New Roman" w:hAnsi="Times New Roman" w:cs="Times New Roman"/>
          <w:sz w:val="24"/>
          <w:szCs w:val="24"/>
        </w:rPr>
        <w:t xml:space="preserve"> di tumbuk dan dioleskan</w:t>
      </w:r>
      <w:r w:rsidR="00A413D0" w:rsidRPr="00533256">
        <w:rPr>
          <w:rFonts w:ascii="Times New Roman" w:hAnsi="Times New Roman" w:cs="Times New Roman"/>
          <w:sz w:val="24"/>
          <w:szCs w:val="24"/>
        </w:rPr>
        <w:t xml:space="preserve"> pada bagian luka.</w:t>
      </w:r>
    </w:p>
    <w:p w:rsidR="00307FA1" w:rsidRPr="00533256" w:rsidRDefault="00307FA1" w:rsidP="000B797B">
      <w:pPr>
        <w:tabs>
          <w:tab w:val="right" w:pos="0"/>
        </w:tabs>
        <w:spacing w:line="240" w:lineRule="auto"/>
        <w:ind w:firstLine="567"/>
        <w:jc w:val="both"/>
        <w:rPr>
          <w:rFonts w:ascii="Times New Roman" w:hAnsi="Times New Roman" w:cs="Times New Roman"/>
          <w:b/>
          <w:sz w:val="24"/>
          <w:szCs w:val="24"/>
        </w:rPr>
      </w:pPr>
      <w:proofErr w:type="gramStart"/>
      <w:r w:rsidRPr="00533256">
        <w:rPr>
          <w:rFonts w:ascii="Times New Roman" w:hAnsi="Times New Roman" w:cs="Times New Roman"/>
          <w:sz w:val="24"/>
          <w:szCs w:val="24"/>
        </w:rPr>
        <w:t>Dalam penelitian ini digunakan infusa daun kembang bulan supaya lebih terukur.</w:t>
      </w:r>
      <w:proofErr w:type="gramEnd"/>
      <w:r w:rsidRPr="00533256">
        <w:rPr>
          <w:rFonts w:ascii="Times New Roman" w:hAnsi="Times New Roman" w:cs="Times New Roman"/>
          <w:sz w:val="24"/>
          <w:szCs w:val="24"/>
        </w:rPr>
        <w:t xml:space="preserve"> Cara pembuatanya,daun kembang bulan diambil sebanyak 5 gram, dicuci bersih, lalu dirajang kasar dan dimasukkan kedalam dandang, kemudian ditambahkan Aquadest 50 ml dipanaskan Selama 15 menit pada suhu 90</w:t>
      </w:r>
      <w:r w:rsidRPr="00533256">
        <w:rPr>
          <w:rFonts w:ascii="Times New Roman" w:hAnsi="Times New Roman" w:cs="Times New Roman"/>
          <w:sz w:val="24"/>
          <w:szCs w:val="24"/>
          <w:vertAlign w:val="superscript"/>
        </w:rPr>
        <w:t>o</w:t>
      </w:r>
      <w:r w:rsidRPr="00533256">
        <w:rPr>
          <w:rFonts w:ascii="Times New Roman" w:hAnsi="Times New Roman" w:cs="Times New Roman"/>
          <w:sz w:val="24"/>
          <w:szCs w:val="24"/>
        </w:rPr>
        <w:t xml:space="preserve">c, lalu disaring menggunakan kain flannel dan dicukupkan 50 ml dengan  menambahkan Aquadest melalui ampas sesuai ketentuan (Farmakope Indonesia Ed III ) sehingga didapatkan infusa 10 % b/v. Infusa yang telah jadi disterilkan setiap hari menggunakan autoclav untuk menghindari masuknya bakteri yang menyebabkan infeksi pada luka bakar.  </w:t>
      </w:r>
    </w:p>
    <w:p w:rsidR="009006E2" w:rsidRPr="00533256" w:rsidRDefault="00307FA1" w:rsidP="000B797B">
      <w:pPr>
        <w:tabs>
          <w:tab w:val="right" w:pos="0"/>
        </w:tabs>
        <w:spacing w:line="240" w:lineRule="auto"/>
        <w:ind w:firstLine="567"/>
        <w:jc w:val="both"/>
        <w:rPr>
          <w:rFonts w:ascii="Times New Roman" w:hAnsi="Times New Roman" w:cs="Times New Roman"/>
          <w:sz w:val="24"/>
          <w:szCs w:val="24"/>
        </w:rPr>
      </w:pPr>
      <w:r w:rsidRPr="00533256">
        <w:rPr>
          <w:rFonts w:ascii="Times New Roman" w:hAnsi="Times New Roman" w:cs="Times New Roman"/>
          <w:sz w:val="24"/>
          <w:szCs w:val="24"/>
        </w:rPr>
        <w:lastRenderedPageBreak/>
        <w:t xml:space="preserve">Pada penelitiaan ini tikus yang digunakan tikus putih jantan </w:t>
      </w:r>
      <w:r w:rsidRPr="00533256">
        <w:rPr>
          <w:rFonts w:ascii="Times New Roman" w:hAnsi="Times New Roman" w:cs="Times New Roman"/>
          <w:i/>
          <w:sz w:val="24"/>
          <w:szCs w:val="24"/>
        </w:rPr>
        <w:t>Sparaque Dawley</w:t>
      </w:r>
      <w:r w:rsidRPr="00533256">
        <w:rPr>
          <w:rFonts w:ascii="Times New Roman" w:hAnsi="Times New Roman" w:cs="Times New Roman"/>
          <w:sz w:val="24"/>
          <w:szCs w:val="24"/>
        </w:rPr>
        <w:t xml:space="preserve"> karena </w:t>
      </w:r>
      <w:r w:rsidRPr="00533256">
        <w:rPr>
          <w:rFonts w:ascii="Times New Roman" w:hAnsi="Times New Roman" w:cs="Times New Roman"/>
          <w:i/>
          <w:sz w:val="24"/>
          <w:szCs w:val="24"/>
        </w:rPr>
        <w:t>Sparaque dawley</w:t>
      </w:r>
      <w:r w:rsidRPr="00533256">
        <w:rPr>
          <w:rFonts w:ascii="Times New Roman" w:hAnsi="Times New Roman" w:cs="Times New Roman"/>
          <w:sz w:val="24"/>
          <w:szCs w:val="24"/>
        </w:rPr>
        <w:t xml:space="preserve"> lebih mudah ditangani dibandingan dengan galur tikus </w:t>
      </w:r>
      <w:r w:rsidRPr="00533256">
        <w:rPr>
          <w:rFonts w:ascii="Times New Roman" w:hAnsi="Times New Roman" w:cs="Times New Roman"/>
          <w:i/>
          <w:sz w:val="24"/>
          <w:szCs w:val="24"/>
        </w:rPr>
        <w:t>Wistar</w:t>
      </w:r>
      <w:r w:rsidRPr="00533256">
        <w:rPr>
          <w:rFonts w:ascii="Times New Roman" w:hAnsi="Times New Roman" w:cs="Times New Roman"/>
          <w:sz w:val="24"/>
          <w:szCs w:val="24"/>
        </w:rPr>
        <w:t xml:space="preserve"> karena tikus galur wistar lebih Aktif (Agresif) dibandingkan tikus </w:t>
      </w:r>
      <w:r w:rsidRPr="00533256">
        <w:rPr>
          <w:rFonts w:ascii="Times New Roman" w:hAnsi="Times New Roman" w:cs="Times New Roman"/>
          <w:i/>
          <w:sz w:val="24"/>
          <w:szCs w:val="24"/>
        </w:rPr>
        <w:t>Sparaque dawley</w:t>
      </w:r>
      <w:r w:rsidR="00A413D0" w:rsidRPr="00533256">
        <w:rPr>
          <w:rFonts w:ascii="Times New Roman" w:hAnsi="Times New Roman" w:cs="Times New Roman"/>
          <w:i/>
          <w:sz w:val="24"/>
          <w:szCs w:val="24"/>
        </w:rPr>
        <w:t xml:space="preserve"> </w:t>
      </w:r>
      <w:r w:rsidR="00A413D0" w:rsidRPr="00533256">
        <w:rPr>
          <w:rFonts w:ascii="Times New Roman" w:hAnsi="Times New Roman" w:cs="Times New Roman"/>
          <w:sz w:val="24"/>
          <w:szCs w:val="24"/>
        </w:rPr>
        <w:t xml:space="preserve">(Laila </w:t>
      </w:r>
      <w:r w:rsidR="00A413D0" w:rsidRPr="00533256">
        <w:rPr>
          <w:rFonts w:ascii="Times New Roman" w:hAnsi="Times New Roman" w:cs="Times New Roman"/>
          <w:i/>
          <w:sz w:val="24"/>
          <w:szCs w:val="24"/>
        </w:rPr>
        <w:t>et al.</w:t>
      </w:r>
      <w:r w:rsidR="00A413D0" w:rsidRPr="00533256">
        <w:rPr>
          <w:rFonts w:ascii="Times New Roman" w:hAnsi="Times New Roman" w:cs="Times New Roman"/>
          <w:sz w:val="24"/>
          <w:szCs w:val="24"/>
        </w:rPr>
        <w:t>, 2011)</w:t>
      </w:r>
      <w:r w:rsidRPr="00533256">
        <w:rPr>
          <w:rFonts w:ascii="Times New Roman" w:hAnsi="Times New Roman" w:cs="Times New Roman"/>
          <w:sz w:val="24"/>
          <w:szCs w:val="24"/>
        </w:rPr>
        <w:t xml:space="preserve"> Sebelum perlakuan tikus diaklimatisasi selama 7 hari untuk menyesuaikan tikus dengan lingkunganya yang baru </w:t>
      </w:r>
      <w:r w:rsidRPr="00533256">
        <w:rPr>
          <w:rFonts w:ascii="Times New Roman" w:hAnsi="Times New Roman" w:cs="Times New Roman"/>
          <w:noProof/>
          <w:sz w:val="24"/>
          <w:szCs w:val="24"/>
        </w:rPr>
        <w:t xml:space="preserve">(Mappa </w:t>
      </w:r>
      <w:r w:rsidRPr="00533256">
        <w:rPr>
          <w:rFonts w:ascii="Times New Roman" w:hAnsi="Times New Roman" w:cs="Times New Roman"/>
          <w:i/>
          <w:noProof/>
          <w:sz w:val="24"/>
          <w:szCs w:val="24"/>
        </w:rPr>
        <w:t>et al.</w:t>
      </w:r>
      <w:r w:rsidRPr="00533256">
        <w:rPr>
          <w:rFonts w:ascii="Times New Roman" w:hAnsi="Times New Roman" w:cs="Times New Roman"/>
          <w:noProof/>
          <w:sz w:val="24"/>
          <w:szCs w:val="24"/>
        </w:rPr>
        <w:t>, 2013)</w:t>
      </w:r>
      <w:r w:rsidRPr="00533256">
        <w:rPr>
          <w:rFonts w:ascii="Times New Roman" w:hAnsi="Times New Roman" w:cs="Times New Roman"/>
          <w:sz w:val="24"/>
          <w:szCs w:val="24"/>
        </w:rPr>
        <w:t xml:space="preserve">. Pada proses aklimasi hewan percobaan diberikan makan dan minum secara Adlibitum lalu dilakukan penimbangan berat badan dan pengukuran suhu. Dari hasil </w:t>
      </w:r>
      <w:proofErr w:type="gramStart"/>
      <w:r w:rsidRPr="00533256">
        <w:rPr>
          <w:rFonts w:ascii="Times New Roman" w:hAnsi="Times New Roman" w:cs="Times New Roman"/>
          <w:sz w:val="24"/>
          <w:szCs w:val="24"/>
        </w:rPr>
        <w:t>aklimasi  terdapat</w:t>
      </w:r>
      <w:proofErr w:type="gramEnd"/>
      <w:r w:rsidRPr="00533256">
        <w:rPr>
          <w:rFonts w:ascii="Times New Roman" w:hAnsi="Times New Roman" w:cs="Times New Roman"/>
          <w:sz w:val="24"/>
          <w:szCs w:val="24"/>
        </w:rPr>
        <w:t xml:space="preserve"> penyimpangan berat badan  sebesar 1-4 %  tidak melebihi 10 % dan Pengukuran suhu tubuh dari </w:t>
      </w:r>
    </w:p>
    <w:p w:rsidR="00307FA1" w:rsidRPr="00533256" w:rsidRDefault="00307FA1" w:rsidP="009006E2">
      <w:pPr>
        <w:tabs>
          <w:tab w:val="right" w:pos="0"/>
        </w:tabs>
        <w:spacing w:line="240" w:lineRule="auto"/>
        <w:jc w:val="both"/>
        <w:rPr>
          <w:rFonts w:ascii="Times New Roman" w:hAnsi="Times New Roman" w:cs="Times New Roman"/>
          <w:b/>
          <w:sz w:val="24"/>
          <w:szCs w:val="24"/>
        </w:rPr>
      </w:pPr>
      <w:r w:rsidRPr="00533256">
        <w:rPr>
          <w:rFonts w:ascii="Times New Roman" w:hAnsi="Times New Roman" w:cs="Times New Roman"/>
          <w:sz w:val="24"/>
          <w:szCs w:val="24"/>
        </w:rPr>
        <w:t xml:space="preserve">12 ekor hewan uji tidak </w:t>
      </w:r>
      <w:proofErr w:type="gramStart"/>
      <w:r w:rsidRPr="00533256">
        <w:rPr>
          <w:rFonts w:ascii="Times New Roman" w:hAnsi="Times New Roman" w:cs="Times New Roman"/>
          <w:sz w:val="24"/>
          <w:szCs w:val="24"/>
        </w:rPr>
        <w:t>didapatkan  penyimpangannya</w:t>
      </w:r>
      <w:proofErr w:type="gramEnd"/>
      <w:r w:rsidRPr="00533256">
        <w:rPr>
          <w:rFonts w:ascii="Times New Roman" w:hAnsi="Times New Roman" w:cs="Times New Roman"/>
          <w:sz w:val="24"/>
          <w:szCs w:val="24"/>
        </w:rPr>
        <w:t xml:space="preserve"> 1</w:t>
      </w:r>
      <w:r w:rsidRPr="00533256">
        <w:rPr>
          <w:rFonts w:ascii="Times New Roman" w:hAnsi="Times New Roman" w:cs="Times New Roman"/>
          <w:sz w:val="24"/>
          <w:szCs w:val="24"/>
          <w:vertAlign w:val="superscript"/>
        </w:rPr>
        <w:t>0</w:t>
      </w:r>
      <w:r w:rsidRPr="00533256">
        <w:rPr>
          <w:rFonts w:ascii="Times New Roman" w:hAnsi="Times New Roman" w:cs="Times New Roman"/>
          <w:sz w:val="24"/>
          <w:szCs w:val="24"/>
        </w:rPr>
        <w:t xml:space="preserve">C dan boleh digunakan dalam penelitian (Farmakope edisi III)  . Setelah itu hewan tersebut dipisahkan secara random berdasarkan reng berat badan, reng berat badan 220-350 g yang digunakan sebagai hewan percobaan.Masing masing hewan percobaan dibagi menjadi 3 kelompok.masing-masing kelompok terdapat 3 hewan percobaan dan ditandai masing-masingnya. </w:t>
      </w:r>
    </w:p>
    <w:p w:rsidR="00307FA1" w:rsidRPr="00533256" w:rsidRDefault="00307FA1" w:rsidP="000B797B">
      <w:pPr>
        <w:tabs>
          <w:tab w:val="right" w:pos="0"/>
        </w:tabs>
        <w:spacing w:line="240" w:lineRule="auto"/>
        <w:ind w:firstLine="567"/>
        <w:jc w:val="both"/>
        <w:rPr>
          <w:rFonts w:ascii="Times New Roman" w:hAnsi="Times New Roman" w:cs="Times New Roman"/>
          <w:sz w:val="24"/>
          <w:szCs w:val="24"/>
        </w:rPr>
      </w:pPr>
      <w:r w:rsidRPr="00533256">
        <w:rPr>
          <w:rFonts w:ascii="Times New Roman" w:hAnsi="Times New Roman" w:cs="Times New Roman"/>
          <w:sz w:val="24"/>
          <w:szCs w:val="24"/>
        </w:rPr>
        <w:lastRenderedPageBreak/>
        <w:t xml:space="preserve">Uji selanjutnya dilakukan dengan menganestesi hewan </w:t>
      </w:r>
      <w:proofErr w:type="gramStart"/>
      <w:r w:rsidRPr="00533256">
        <w:rPr>
          <w:rFonts w:ascii="Times New Roman" w:hAnsi="Times New Roman" w:cs="Times New Roman"/>
          <w:sz w:val="24"/>
          <w:szCs w:val="24"/>
        </w:rPr>
        <w:t>uji  Supaya</w:t>
      </w:r>
      <w:proofErr w:type="gramEnd"/>
      <w:r w:rsidRPr="00533256">
        <w:rPr>
          <w:rFonts w:ascii="Times New Roman" w:hAnsi="Times New Roman" w:cs="Times New Roman"/>
          <w:sz w:val="24"/>
          <w:szCs w:val="24"/>
        </w:rPr>
        <w:t xml:space="preserve"> hewan uji terbebas dari rasa nyeri, trauma, stress dalam jangka panjang. </w:t>
      </w:r>
      <w:proofErr w:type="gramStart"/>
      <w:r w:rsidRPr="00533256">
        <w:rPr>
          <w:rFonts w:ascii="Times New Roman" w:hAnsi="Times New Roman" w:cs="Times New Roman"/>
          <w:sz w:val="24"/>
          <w:szCs w:val="24"/>
        </w:rPr>
        <w:t>(Ridwan, 2013).</w:t>
      </w:r>
      <w:proofErr w:type="gramEnd"/>
      <w:r w:rsidRPr="00533256">
        <w:rPr>
          <w:rFonts w:ascii="Times New Roman" w:hAnsi="Times New Roman" w:cs="Times New Roman"/>
          <w:sz w:val="24"/>
          <w:szCs w:val="24"/>
        </w:rPr>
        <w:t xml:space="preserve"> Dengan </w:t>
      </w:r>
      <w:proofErr w:type="gramStart"/>
      <w:r w:rsidRPr="00533256">
        <w:rPr>
          <w:rFonts w:ascii="Times New Roman" w:hAnsi="Times New Roman" w:cs="Times New Roman"/>
          <w:sz w:val="24"/>
          <w:szCs w:val="24"/>
        </w:rPr>
        <w:t>cara</w:t>
      </w:r>
      <w:proofErr w:type="gramEnd"/>
      <w:r w:rsidRPr="00533256">
        <w:rPr>
          <w:rFonts w:ascii="Times New Roman" w:hAnsi="Times New Roman" w:cs="Times New Roman"/>
          <w:sz w:val="24"/>
          <w:szCs w:val="24"/>
        </w:rPr>
        <w:t xml:space="preserve"> memilih anestesi yang cocok. Anestesi yang digunakan adalah eter dengan cara mengujikan eter secara bertahap mulai dari (0,3) ml ,(0,5) ml, (0,75) ml, (1) ml  didapatkan hasil positif pada (1) ml pada menit ke 18 yang ditandai  adanya  Stadium 1, stadium 2, stadium 3, stadium 4) ( Wiryana,dkk,2010) dengan cara meneteskan 1 ml eter kedalam botol kaca berukuran setinggi 27,5 dan diameter 14,5  yang sudah dilampisi kapas.  </w:t>
      </w:r>
    </w:p>
    <w:p w:rsidR="00307FA1" w:rsidRPr="00533256" w:rsidRDefault="00307FA1" w:rsidP="000B797B">
      <w:pPr>
        <w:tabs>
          <w:tab w:val="right" w:pos="0"/>
        </w:tabs>
        <w:spacing w:line="240" w:lineRule="auto"/>
        <w:ind w:firstLine="567"/>
        <w:jc w:val="both"/>
        <w:rPr>
          <w:rFonts w:ascii="Times New Roman" w:hAnsi="Times New Roman" w:cs="Times New Roman"/>
          <w:b/>
          <w:sz w:val="24"/>
          <w:szCs w:val="24"/>
        </w:rPr>
      </w:pPr>
      <w:r w:rsidRPr="00533256">
        <w:rPr>
          <w:rFonts w:ascii="Times New Roman" w:hAnsi="Times New Roman" w:cs="Times New Roman"/>
          <w:sz w:val="24"/>
          <w:szCs w:val="24"/>
        </w:rPr>
        <w:t xml:space="preserve">Uji  dilanjutkan dengan cara mencukur bulu tikus dan mengujikan  alat luka bakar, setelah bulu pada punggung tikus tercukur dilakukan uji luka bakar menggunakan alat besi yang di rendam dengan air panas selama 15 menit dan menancapkan besi tersebut kepunggung tikus selama 5 detik  dan logam yang dipanaskan dengan api langsung tetapi didapatkan hasil luka bakar Grade I. Sementara yang diinginkan adalah stadium grade II kemudian dicobalah dengan memanaskan besi dengan api langsung selama 5 menit dan ditancapkan pada punggung tikus selama 5 detik dan didapatkan hasil luka bakar grade II (Hasyim </w:t>
      </w:r>
      <w:r w:rsidRPr="00533256">
        <w:rPr>
          <w:rFonts w:ascii="Times New Roman" w:hAnsi="Times New Roman" w:cs="Times New Roman"/>
          <w:i/>
          <w:sz w:val="24"/>
          <w:szCs w:val="24"/>
        </w:rPr>
        <w:t>et al</w:t>
      </w:r>
      <w:r w:rsidRPr="00533256">
        <w:rPr>
          <w:rFonts w:ascii="Times New Roman" w:hAnsi="Times New Roman" w:cs="Times New Roman"/>
          <w:sz w:val="24"/>
          <w:szCs w:val="24"/>
        </w:rPr>
        <w:t>., 2012) luka bakar grade II ditandai dengan kulit pada punggung tikus yang memutih dan melepuh.</w:t>
      </w:r>
    </w:p>
    <w:p w:rsidR="00307FA1" w:rsidRPr="00533256" w:rsidRDefault="00307FA1" w:rsidP="000B797B">
      <w:pPr>
        <w:tabs>
          <w:tab w:val="right" w:pos="0"/>
        </w:tabs>
        <w:spacing w:line="240" w:lineRule="auto"/>
        <w:ind w:firstLine="567"/>
        <w:jc w:val="both"/>
        <w:rPr>
          <w:rFonts w:ascii="Times New Roman" w:hAnsi="Times New Roman" w:cs="Times New Roman"/>
          <w:b/>
          <w:sz w:val="24"/>
          <w:szCs w:val="24"/>
        </w:rPr>
      </w:pPr>
      <w:r w:rsidRPr="00533256">
        <w:rPr>
          <w:rFonts w:ascii="Times New Roman" w:hAnsi="Times New Roman" w:cs="Times New Roman"/>
          <w:sz w:val="24"/>
          <w:szCs w:val="24"/>
        </w:rPr>
        <w:t xml:space="preserve">Kemudian uji dilanjutkan dengan </w:t>
      </w:r>
      <w:proofErr w:type="gramStart"/>
      <w:r w:rsidRPr="00533256">
        <w:rPr>
          <w:rFonts w:ascii="Times New Roman" w:hAnsi="Times New Roman" w:cs="Times New Roman"/>
          <w:sz w:val="24"/>
          <w:szCs w:val="24"/>
        </w:rPr>
        <w:t>cara</w:t>
      </w:r>
      <w:proofErr w:type="gramEnd"/>
      <w:r w:rsidRPr="00533256">
        <w:rPr>
          <w:rFonts w:ascii="Times New Roman" w:hAnsi="Times New Roman" w:cs="Times New Roman"/>
          <w:sz w:val="24"/>
          <w:szCs w:val="24"/>
        </w:rPr>
        <w:t xml:space="preserve"> menentukan volume obat yang akan diberikan dengan cara meneteskan sampel menggunakan sonde pada punggung tikus sampai luka tertutupi. Luka tertutupi pada volume 0</w:t>
      </w:r>
      <w:proofErr w:type="gramStart"/>
      <w:r w:rsidRPr="00533256">
        <w:rPr>
          <w:rFonts w:ascii="Times New Roman" w:hAnsi="Times New Roman" w:cs="Times New Roman"/>
          <w:sz w:val="24"/>
          <w:szCs w:val="24"/>
        </w:rPr>
        <w:t>,3</w:t>
      </w:r>
      <w:proofErr w:type="gramEnd"/>
      <w:r w:rsidRPr="00533256">
        <w:rPr>
          <w:rFonts w:ascii="Times New Roman" w:hAnsi="Times New Roman" w:cs="Times New Roman"/>
          <w:sz w:val="24"/>
          <w:szCs w:val="24"/>
        </w:rPr>
        <w:t xml:space="preserve"> ml, sama halnya dengan kontrol negatif (-) yang diberikan aqdest. </w:t>
      </w:r>
      <w:proofErr w:type="gramStart"/>
      <w:r w:rsidRPr="00533256">
        <w:rPr>
          <w:rFonts w:ascii="Times New Roman" w:hAnsi="Times New Roman" w:cs="Times New Roman"/>
          <w:sz w:val="24"/>
          <w:szCs w:val="24"/>
        </w:rPr>
        <w:t>Sedangkan untuk hewan uji kontrol positif (+) (bioplacenton) ditimbang, 310 mg bioplacenton sudah menutupi luas luka pada punggung tikus dan dioleskan menggunakan spatel.</w:t>
      </w:r>
      <w:proofErr w:type="gramEnd"/>
      <w:r w:rsidRPr="00533256">
        <w:rPr>
          <w:rFonts w:ascii="Times New Roman" w:hAnsi="Times New Roman" w:cs="Times New Roman"/>
          <w:sz w:val="24"/>
          <w:szCs w:val="24"/>
        </w:rPr>
        <w:t xml:space="preserve"> Aqdest, sampel dan Bioplacenton </w:t>
      </w:r>
      <w:r w:rsidRPr="00533256">
        <w:rPr>
          <w:rFonts w:ascii="Times New Roman" w:hAnsi="Times New Roman" w:cs="Times New Roman"/>
          <w:sz w:val="24"/>
          <w:szCs w:val="24"/>
        </w:rPr>
        <w:lastRenderedPageBreak/>
        <w:t xml:space="preserve">diberikan 2x sehari sampai luka bakar pada punggung </w:t>
      </w:r>
      <w:proofErr w:type="gramStart"/>
      <w:r w:rsidRPr="00533256">
        <w:rPr>
          <w:rFonts w:ascii="Times New Roman" w:hAnsi="Times New Roman" w:cs="Times New Roman"/>
          <w:sz w:val="24"/>
          <w:szCs w:val="24"/>
        </w:rPr>
        <w:t>tikus  sembuh</w:t>
      </w:r>
      <w:proofErr w:type="gramEnd"/>
      <w:r w:rsidRPr="00533256">
        <w:rPr>
          <w:rFonts w:ascii="Times New Roman" w:hAnsi="Times New Roman" w:cs="Times New Roman"/>
          <w:sz w:val="24"/>
          <w:szCs w:val="24"/>
        </w:rPr>
        <w:t xml:space="preserve"> ditandai dengan terbentuknya jaringan kulit tikus yang baru seperti semula. </w:t>
      </w:r>
    </w:p>
    <w:p w:rsidR="00307FA1" w:rsidRPr="00533256" w:rsidRDefault="00307FA1" w:rsidP="000B797B">
      <w:pPr>
        <w:tabs>
          <w:tab w:val="right" w:pos="0"/>
        </w:tabs>
        <w:spacing w:line="240" w:lineRule="auto"/>
        <w:ind w:firstLine="567"/>
        <w:jc w:val="both"/>
        <w:rPr>
          <w:rFonts w:ascii="Times New Roman" w:hAnsi="Times New Roman" w:cs="Times New Roman"/>
          <w:b/>
          <w:sz w:val="24"/>
          <w:szCs w:val="24"/>
        </w:rPr>
      </w:pPr>
      <w:r w:rsidRPr="00533256">
        <w:rPr>
          <w:rFonts w:ascii="Times New Roman" w:hAnsi="Times New Roman" w:cs="Times New Roman"/>
          <w:sz w:val="24"/>
          <w:szCs w:val="24"/>
        </w:rPr>
        <w:t xml:space="preserve">Berdasarkan diatas anestesi yang digunakan adalah Eter sebanyak 1 </w:t>
      </w:r>
      <w:proofErr w:type="gramStart"/>
      <w:r w:rsidRPr="00533256">
        <w:rPr>
          <w:rFonts w:ascii="Times New Roman" w:hAnsi="Times New Roman" w:cs="Times New Roman"/>
          <w:sz w:val="24"/>
          <w:szCs w:val="24"/>
        </w:rPr>
        <w:t>ml ,</w:t>
      </w:r>
      <w:proofErr w:type="gramEnd"/>
      <w:r w:rsidRPr="00533256">
        <w:rPr>
          <w:rFonts w:ascii="Times New Roman" w:hAnsi="Times New Roman" w:cs="Times New Roman"/>
          <w:sz w:val="24"/>
          <w:szCs w:val="24"/>
        </w:rPr>
        <w:t xml:space="preserve"> alat luka bakar yang digunakan adalah besi yang dipanaskan dengan api langsung. Volume obat yang akan diberikan untuk penyembuhan luka adalah Kontrol positif (+) biolpacenton sebanyak 310 </w:t>
      </w:r>
      <w:proofErr w:type="gramStart"/>
      <w:r w:rsidRPr="00533256">
        <w:rPr>
          <w:rFonts w:ascii="Times New Roman" w:hAnsi="Times New Roman" w:cs="Times New Roman"/>
          <w:sz w:val="24"/>
          <w:szCs w:val="24"/>
        </w:rPr>
        <w:t>mg ,</w:t>
      </w:r>
      <w:proofErr w:type="gramEnd"/>
      <w:r w:rsidRPr="00533256">
        <w:rPr>
          <w:rFonts w:ascii="Times New Roman" w:hAnsi="Times New Roman" w:cs="Times New Roman"/>
          <w:sz w:val="24"/>
          <w:szCs w:val="24"/>
        </w:rPr>
        <w:t xml:space="preserve"> Kontrol negatif (-) Aq</w:t>
      </w:r>
      <w:r w:rsidR="00423291" w:rsidRPr="00533256">
        <w:rPr>
          <w:rFonts w:ascii="Times New Roman" w:hAnsi="Times New Roman" w:cs="Times New Roman"/>
          <w:sz w:val="24"/>
          <w:szCs w:val="24"/>
        </w:rPr>
        <w:t>ua</w:t>
      </w:r>
      <w:r w:rsidRPr="00533256">
        <w:rPr>
          <w:rFonts w:ascii="Times New Roman" w:hAnsi="Times New Roman" w:cs="Times New Roman"/>
          <w:sz w:val="24"/>
          <w:szCs w:val="24"/>
        </w:rPr>
        <w:t xml:space="preserve">dest dan sampel (kembang bulan) diberikan 0,3 ml . </w:t>
      </w:r>
    </w:p>
    <w:p w:rsidR="00307FA1" w:rsidRPr="00533256" w:rsidRDefault="00307FA1" w:rsidP="000B797B">
      <w:pPr>
        <w:tabs>
          <w:tab w:val="right" w:pos="0"/>
        </w:tabs>
        <w:spacing w:line="240" w:lineRule="auto"/>
        <w:ind w:firstLine="567"/>
        <w:jc w:val="both"/>
        <w:rPr>
          <w:rFonts w:ascii="Times New Roman" w:hAnsi="Times New Roman" w:cs="Times New Roman"/>
          <w:b/>
          <w:sz w:val="24"/>
          <w:szCs w:val="24"/>
        </w:rPr>
      </w:pPr>
      <w:proofErr w:type="gramStart"/>
      <w:r w:rsidRPr="00533256">
        <w:rPr>
          <w:rFonts w:ascii="Times New Roman" w:hAnsi="Times New Roman" w:cs="Times New Roman"/>
          <w:sz w:val="24"/>
          <w:szCs w:val="24"/>
        </w:rPr>
        <w:t xml:space="preserve">Metoda yang digunakan dalam penelitiaan ini yaitu metoda plannimetri </w:t>
      </w:r>
      <w:r w:rsidR="00A413D0" w:rsidRPr="00533256">
        <w:rPr>
          <w:rFonts w:ascii="Times New Roman" w:hAnsi="Times New Roman" w:cs="Times New Roman"/>
          <w:sz w:val="24"/>
          <w:szCs w:val="24"/>
        </w:rPr>
        <w:t xml:space="preserve">(Laila </w:t>
      </w:r>
      <w:r w:rsidR="00A413D0" w:rsidRPr="00533256">
        <w:rPr>
          <w:rFonts w:ascii="Times New Roman" w:hAnsi="Times New Roman" w:cs="Times New Roman"/>
          <w:i/>
          <w:sz w:val="24"/>
          <w:szCs w:val="24"/>
        </w:rPr>
        <w:t xml:space="preserve">et al., </w:t>
      </w:r>
      <w:r w:rsidR="00A413D0" w:rsidRPr="00533256">
        <w:rPr>
          <w:rFonts w:ascii="Times New Roman" w:hAnsi="Times New Roman" w:cs="Times New Roman"/>
          <w:sz w:val="24"/>
          <w:szCs w:val="24"/>
        </w:rPr>
        <w:t>2011)</w:t>
      </w:r>
      <w:r w:rsidRPr="00533256">
        <w:rPr>
          <w:rFonts w:ascii="Times New Roman" w:hAnsi="Times New Roman" w:cs="Times New Roman"/>
          <w:color w:val="FF0000"/>
          <w:sz w:val="24"/>
          <w:szCs w:val="24"/>
        </w:rPr>
        <w:t xml:space="preserve"> </w:t>
      </w:r>
      <w:r w:rsidRPr="00533256">
        <w:rPr>
          <w:rFonts w:ascii="Times New Roman" w:hAnsi="Times New Roman" w:cs="Times New Roman"/>
          <w:sz w:val="24"/>
          <w:szCs w:val="24"/>
        </w:rPr>
        <w:t>dengan menggunakan plastik bening untuk menjimplak luka bakar kemudian digambar pada kertas plannimetri.Setelah digambar luas tersebut dihitung kemudian dicatat dan dilakukan setiap harinya.</w:t>
      </w:r>
      <w:proofErr w:type="gramEnd"/>
    </w:p>
    <w:p w:rsidR="00307FA1" w:rsidRPr="00533256" w:rsidRDefault="00307FA1" w:rsidP="000B797B">
      <w:pPr>
        <w:tabs>
          <w:tab w:val="right" w:pos="0"/>
        </w:tabs>
        <w:spacing w:line="240" w:lineRule="auto"/>
        <w:ind w:firstLine="567"/>
        <w:jc w:val="both"/>
        <w:rPr>
          <w:rFonts w:ascii="Times New Roman" w:hAnsi="Times New Roman" w:cs="Times New Roman"/>
          <w:sz w:val="24"/>
          <w:szCs w:val="24"/>
        </w:rPr>
      </w:pPr>
      <w:r w:rsidRPr="00533256">
        <w:rPr>
          <w:rFonts w:ascii="Times New Roman" w:hAnsi="Times New Roman" w:cs="Times New Roman"/>
          <w:sz w:val="24"/>
          <w:szCs w:val="24"/>
        </w:rPr>
        <w:t>Hasil dari penelitiaan menunjukan bahwa hewan sampel sembuh pada hari ke 14 dimana hewan uji sampel lah yang terlebih dahulu sembuh dan dilanjutkan dengan hewan uji kontrol positif (+) sembuh pada hari ke 19 dan terkhir kontrol negatif (-)  sembuh pada hari ke 21. Setelah itu data yang dieperoleh dianalisa menggunakan uji analysis of variance (anova</w:t>
      </w:r>
      <w:proofErr w:type="gramStart"/>
      <w:r w:rsidRPr="00533256">
        <w:rPr>
          <w:rFonts w:ascii="Times New Roman" w:hAnsi="Times New Roman" w:cs="Times New Roman"/>
          <w:sz w:val="24"/>
          <w:szCs w:val="24"/>
        </w:rPr>
        <w:t>)  satu</w:t>
      </w:r>
      <w:proofErr w:type="gramEnd"/>
      <w:r w:rsidRPr="00533256">
        <w:rPr>
          <w:rFonts w:ascii="Times New Roman" w:hAnsi="Times New Roman" w:cs="Times New Roman"/>
          <w:sz w:val="24"/>
          <w:szCs w:val="24"/>
        </w:rPr>
        <w:t xml:space="preserve"> arah (one way) dan dilanjutkan menggunakan uji  statistik t student, data tersebut dimasukkan terlebih dahulu kedalam </w:t>
      </w:r>
      <w:r w:rsidRPr="00533256">
        <w:rPr>
          <w:rFonts w:ascii="Times New Roman" w:hAnsi="Times New Roman" w:cs="Times New Roman"/>
          <w:i/>
          <w:sz w:val="24"/>
          <w:szCs w:val="24"/>
        </w:rPr>
        <w:t>file excel,</w:t>
      </w:r>
      <w:r w:rsidRPr="00533256">
        <w:rPr>
          <w:rFonts w:ascii="Times New Roman" w:hAnsi="Times New Roman" w:cs="Times New Roman"/>
          <w:sz w:val="24"/>
          <w:szCs w:val="24"/>
        </w:rPr>
        <w:t xml:space="preserve"> kemudian diolah menggunakan rumus perhitungan statistik anova satu arah  dan  statistic t student, analisis tersebut dilakukan untuk masing-masing pengujian. </w:t>
      </w:r>
    </w:p>
    <w:p w:rsidR="00307FA1" w:rsidRPr="00533256" w:rsidRDefault="00307FA1" w:rsidP="000B797B">
      <w:pPr>
        <w:tabs>
          <w:tab w:val="right" w:pos="0"/>
        </w:tabs>
        <w:spacing w:line="240" w:lineRule="auto"/>
        <w:ind w:firstLine="567"/>
        <w:jc w:val="both"/>
        <w:rPr>
          <w:rFonts w:ascii="Times New Roman" w:eastAsia="Times New Roman" w:hAnsi="Times New Roman" w:cs="Times New Roman"/>
          <w:sz w:val="24"/>
          <w:szCs w:val="24"/>
        </w:rPr>
      </w:pPr>
      <w:r w:rsidRPr="00533256">
        <w:rPr>
          <w:rFonts w:ascii="Times New Roman" w:hAnsi="Times New Roman" w:cs="Times New Roman"/>
          <w:sz w:val="24"/>
          <w:szCs w:val="24"/>
        </w:rPr>
        <w:t>Hasil statistik melaui metode varians satu arah (ANOVA) menunujukan bahawa F hitung lebih besar dari F tabel yaitu 10</w:t>
      </w:r>
      <w:proofErr w:type="gramStart"/>
      <w:r w:rsidRPr="00533256">
        <w:rPr>
          <w:rFonts w:ascii="Times New Roman" w:hAnsi="Times New Roman" w:cs="Times New Roman"/>
          <w:sz w:val="24"/>
          <w:szCs w:val="24"/>
        </w:rPr>
        <w:t>,54</w:t>
      </w:r>
      <w:proofErr w:type="gramEnd"/>
      <w:r w:rsidRPr="00533256">
        <w:rPr>
          <w:rFonts w:ascii="Times New Roman" w:hAnsi="Times New Roman" w:cs="Times New Roman"/>
          <w:sz w:val="24"/>
          <w:szCs w:val="24"/>
        </w:rPr>
        <w:t xml:space="preserve">&gt; 3,11. Dapat disimpulkan bahwa ada perbedaan yang signifikan antara kelompok kontrol positif (+), kontrol negatif (-), </w:t>
      </w:r>
      <w:proofErr w:type="gramStart"/>
      <w:r w:rsidRPr="00533256">
        <w:rPr>
          <w:rFonts w:ascii="Times New Roman" w:hAnsi="Times New Roman" w:cs="Times New Roman"/>
          <w:sz w:val="24"/>
          <w:szCs w:val="24"/>
        </w:rPr>
        <w:t>dan  sampel</w:t>
      </w:r>
      <w:proofErr w:type="gramEnd"/>
      <w:r w:rsidRPr="00533256">
        <w:rPr>
          <w:rFonts w:ascii="Times New Roman" w:hAnsi="Times New Roman" w:cs="Times New Roman"/>
          <w:sz w:val="24"/>
          <w:szCs w:val="24"/>
        </w:rPr>
        <w:t xml:space="preserve"> (Infusa daun Kembang Bulan), </w:t>
      </w:r>
      <w:r w:rsidRPr="00533256">
        <w:rPr>
          <w:rFonts w:ascii="Times New Roman" w:hAnsi="Times New Roman" w:cs="Times New Roman"/>
          <w:sz w:val="24"/>
          <w:szCs w:val="24"/>
        </w:rPr>
        <w:lastRenderedPageBreak/>
        <w:t xml:space="preserve">dikarenakan adanya kandungan  </w:t>
      </w:r>
      <w:r w:rsidRPr="00533256">
        <w:rPr>
          <w:rFonts w:ascii="Times New Roman" w:eastAsia="Times New Roman" w:hAnsi="Times New Roman" w:cs="Times New Roman"/>
          <w:sz w:val="24"/>
          <w:szCs w:val="24"/>
        </w:rPr>
        <w:t>tannin, flavonoid, dan saponin yang berfungsi untuk pengobatan luka. (Utami, 2008)</w:t>
      </w:r>
    </w:p>
    <w:p w:rsidR="000A64F5" w:rsidRPr="00533256" w:rsidRDefault="000A64F5" w:rsidP="000B797B">
      <w:pPr>
        <w:tabs>
          <w:tab w:val="right" w:pos="0"/>
        </w:tabs>
        <w:spacing w:line="240" w:lineRule="auto"/>
        <w:ind w:firstLine="567"/>
        <w:jc w:val="both"/>
        <w:rPr>
          <w:rFonts w:ascii="Times New Roman" w:hAnsi="Times New Roman" w:cs="Times New Roman"/>
          <w:sz w:val="24"/>
          <w:szCs w:val="24"/>
        </w:rPr>
      </w:pPr>
    </w:p>
    <w:p w:rsidR="00700754" w:rsidRDefault="00700754" w:rsidP="000B797B">
      <w:pPr>
        <w:spacing w:after="0" w:line="240" w:lineRule="auto"/>
        <w:rPr>
          <w:rFonts w:ascii="Times New Roman" w:hAnsi="Times New Roman" w:cs="Times New Roman"/>
          <w:b/>
          <w:sz w:val="24"/>
          <w:szCs w:val="24"/>
        </w:rPr>
      </w:pPr>
    </w:p>
    <w:p w:rsidR="00700754" w:rsidRDefault="00700754" w:rsidP="000B797B">
      <w:pPr>
        <w:spacing w:after="0" w:line="240" w:lineRule="auto"/>
        <w:rPr>
          <w:rFonts w:ascii="Times New Roman" w:hAnsi="Times New Roman" w:cs="Times New Roman"/>
          <w:b/>
          <w:sz w:val="24"/>
          <w:szCs w:val="24"/>
        </w:rPr>
      </w:pPr>
    </w:p>
    <w:p w:rsidR="00307FA1" w:rsidRPr="00533256" w:rsidRDefault="000B797B" w:rsidP="000B797B">
      <w:pPr>
        <w:spacing w:after="0" w:line="240" w:lineRule="auto"/>
        <w:rPr>
          <w:rFonts w:ascii="Times New Roman" w:hAnsi="Times New Roman" w:cs="Times New Roman"/>
          <w:b/>
          <w:sz w:val="24"/>
          <w:szCs w:val="24"/>
        </w:rPr>
      </w:pPr>
      <w:r w:rsidRPr="00533256">
        <w:rPr>
          <w:rFonts w:ascii="Times New Roman" w:hAnsi="Times New Roman" w:cs="Times New Roman"/>
          <w:b/>
          <w:sz w:val="24"/>
          <w:szCs w:val="24"/>
        </w:rPr>
        <w:lastRenderedPageBreak/>
        <w:t xml:space="preserve">SIMPULAN </w:t>
      </w:r>
    </w:p>
    <w:p w:rsidR="00307FA1" w:rsidRPr="00533256" w:rsidRDefault="00307FA1" w:rsidP="000B797B">
      <w:pPr>
        <w:pStyle w:val="ListParagraph"/>
        <w:spacing w:line="240" w:lineRule="auto"/>
        <w:ind w:firstLine="273"/>
        <w:jc w:val="both"/>
        <w:rPr>
          <w:rFonts w:ascii="Times New Roman" w:hAnsi="Times New Roman" w:cs="Times New Roman"/>
          <w:sz w:val="24"/>
          <w:szCs w:val="24"/>
        </w:rPr>
      </w:pPr>
      <w:proofErr w:type="gramStart"/>
      <w:r w:rsidRPr="00533256">
        <w:rPr>
          <w:rFonts w:ascii="Times New Roman" w:hAnsi="Times New Roman" w:cs="Times New Roman"/>
          <w:sz w:val="24"/>
          <w:szCs w:val="24"/>
        </w:rPr>
        <w:t>Ketiga kelompok hewan coba memberikan luas luka pada masa penyembuhan yang berbeda secara siqnifikan.</w:t>
      </w:r>
      <w:proofErr w:type="gramEnd"/>
      <w:r w:rsidRPr="00533256">
        <w:rPr>
          <w:rFonts w:ascii="Times New Roman" w:hAnsi="Times New Roman" w:cs="Times New Roman"/>
          <w:sz w:val="24"/>
          <w:szCs w:val="24"/>
        </w:rPr>
        <w:t xml:space="preserve"> Sampel dapat menyembuhkan luka bakar lebih </w:t>
      </w:r>
      <w:proofErr w:type="gramStart"/>
      <w:r w:rsidRPr="00533256">
        <w:rPr>
          <w:rFonts w:ascii="Times New Roman" w:hAnsi="Times New Roman" w:cs="Times New Roman"/>
          <w:sz w:val="24"/>
          <w:szCs w:val="24"/>
        </w:rPr>
        <w:t>cepat  dibandingkan</w:t>
      </w:r>
      <w:proofErr w:type="gramEnd"/>
      <w:r w:rsidRPr="00533256">
        <w:rPr>
          <w:rFonts w:ascii="Times New Roman" w:hAnsi="Times New Roman" w:cs="Times New Roman"/>
          <w:sz w:val="24"/>
          <w:szCs w:val="24"/>
        </w:rPr>
        <w:t xml:space="preserve"> Bioplacenton dan Aqua destilata secara signifikan.</w:t>
      </w:r>
    </w:p>
    <w:p w:rsidR="00307FA1" w:rsidRPr="00533256" w:rsidRDefault="00307FA1" w:rsidP="00307FA1">
      <w:pPr>
        <w:spacing w:after="0"/>
        <w:jc w:val="center"/>
        <w:rPr>
          <w:rFonts w:ascii="Times New Roman" w:hAnsi="Times New Roman" w:cs="Times New Roman"/>
          <w:b/>
          <w:sz w:val="24"/>
          <w:szCs w:val="24"/>
        </w:rPr>
        <w:sectPr w:rsidR="00307FA1" w:rsidRPr="00533256" w:rsidSect="003A508A">
          <w:type w:val="continuous"/>
          <w:pgSz w:w="12240" w:h="15840"/>
          <w:pgMar w:top="1440" w:right="1440" w:bottom="1440" w:left="1440" w:header="720" w:footer="720" w:gutter="0"/>
          <w:cols w:num="2" w:space="720"/>
          <w:docGrid w:linePitch="360"/>
        </w:sectPr>
      </w:pPr>
    </w:p>
    <w:p w:rsidR="00533256" w:rsidRPr="00533256" w:rsidRDefault="00533256" w:rsidP="00307FA1">
      <w:pPr>
        <w:spacing w:line="480" w:lineRule="auto"/>
        <w:jc w:val="center"/>
        <w:rPr>
          <w:rFonts w:ascii="Times New Roman" w:hAnsi="Times New Roman" w:cs="Times New Roman"/>
          <w:b/>
          <w:sz w:val="24"/>
          <w:szCs w:val="24"/>
        </w:rPr>
      </w:pPr>
      <w:bookmarkStart w:id="0" w:name="_GoBack"/>
      <w:bookmarkEnd w:id="0"/>
    </w:p>
    <w:p w:rsidR="00533256" w:rsidRDefault="00533256" w:rsidP="00533256">
      <w:pPr>
        <w:spacing w:line="480" w:lineRule="auto"/>
        <w:jc w:val="center"/>
        <w:rPr>
          <w:rFonts w:ascii="Times New Roman" w:hAnsi="Times New Roman" w:cs="Times New Roman"/>
          <w:b/>
          <w:sz w:val="24"/>
          <w:szCs w:val="24"/>
        </w:rPr>
        <w:sectPr w:rsidR="00533256" w:rsidSect="00307FA1">
          <w:type w:val="continuous"/>
          <w:pgSz w:w="12240" w:h="15840"/>
          <w:pgMar w:top="1440" w:right="1440" w:bottom="1440" w:left="1440" w:header="720" w:footer="720" w:gutter="0"/>
          <w:cols w:space="720"/>
          <w:docGrid w:linePitch="360"/>
        </w:sectPr>
      </w:pPr>
    </w:p>
    <w:p w:rsidR="00307FA1" w:rsidRPr="00533256" w:rsidRDefault="00307FA1" w:rsidP="00533256">
      <w:pPr>
        <w:spacing w:line="480" w:lineRule="auto"/>
        <w:jc w:val="center"/>
        <w:rPr>
          <w:rFonts w:ascii="Times New Roman" w:hAnsi="Times New Roman" w:cs="Times New Roman"/>
          <w:sz w:val="24"/>
          <w:szCs w:val="24"/>
        </w:rPr>
      </w:pPr>
      <w:r w:rsidRPr="00533256">
        <w:rPr>
          <w:rFonts w:ascii="Times New Roman" w:hAnsi="Times New Roman" w:cs="Times New Roman"/>
          <w:b/>
          <w:sz w:val="24"/>
          <w:szCs w:val="24"/>
        </w:rPr>
        <w:lastRenderedPageBreak/>
        <w:t>DAFTAR PUSTAKA</w:t>
      </w:r>
    </w:p>
    <w:p w:rsidR="00307FA1" w:rsidRPr="00533256" w:rsidRDefault="00307FA1" w:rsidP="00307FA1">
      <w:pPr>
        <w:spacing w:line="240" w:lineRule="auto"/>
        <w:ind w:left="567" w:hanging="567"/>
        <w:jc w:val="both"/>
        <w:rPr>
          <w:rFonts w:ascii="Times New Roman" w:hAnsi="Times New Roman" w:cs="Times New Roman"/>
          <w:sz w:val="24"/>
          <w:szCs w:val="24"/>
        </w:rPr>
      </w:pPr>
      <w:r w:rsidRPr="00533256">
        <w:rPr>
          <w:rFonts w:ascii="Times New Roman" w:hAnsi="Times New Roman" w:cs="Times New Roman"/>
          <w:sz w:val="24"/>
          <w:szCs w:val="24"/>
        </w:rPr>
        <w:t xml:space="preserve">Asih, A., 2014, Anthelmintik Infusa Daun Andong (CordylineFructicosa) Terhadap Ascaridiagalli Secara In Vitro, </w:t>
      </w:r>
      <w:r w:rsidRPr="00533256">
        <w:rPr>
          <w:rFonts w:ascii="Times New Roman" w:hAnsi="Times New Roman" w:cs="Times New Roman"/>
          <w:i/>
          <w:sz w:val="24"/>
          <w:szCs w:val="24"/>
        </w:rPr>
        <w:t>Pogram Studi Biologi, Fakultas Teknobiologi,</w:t>
      </w:r>
      <w:r w:rsidRPr="00533256">
        <w:rPr>
          <w:rFonts w:ascii="Times New Roman" w:hAnsi="Times New Roman" w:cs="Times New Roman"/>
          <w:sz w:val="24"/>
          <w:szCs w:val="24"/>
        </w:rPr>
        <w:t>Universitas Atma Jaya Yogyakarta.</w:t>
      </w:r>
    </w:p>
    <w:p w:rsidR="00307FA1" w:rsidRPr="00533256" w:rsidRDefault="00307FA1" w:rsidP="00307FA1">
      <w:pPr>
        <w:spacing w:line="240" w:lineRule="auto"/>
        <w:ind w:left="567" w:hanging="567"/>
        <w:jc w:val="both"/>
        <w:rPr>
          <w:rFonts w:ascii="Times New Roman" w:hAnsi="Times New Roman" w:cs="Times New Roman"/>
          <w:sz w:val="24"/>
          <w:szCs w:val="24"/>
        </w:rPr>
      </w:pPr>
    </w:p>
    <w:p w:rsidR="00307FA1" w:rsidRPr="00533256" w:rsidRDefault="00307FA1" w:rsidP="00533256">
      <w:pPr>
        <w:spacing w:line="240" w:lineRule="auto"/>
        <w:ind w:left="567" w:hanging="567"/>
        <w:jc w:val="both"/>
        <w:rPr>
          <w:rFonts w:ascii="Times New Roman" w:hAnsi="Times New Roman" w:cs="Times New Roman"/>
          <w:sz w:val="24"/>
          <w:szCs w:val="24"/>
        </w:rPr>
      </w:pPr>
      <w:proofErr w:type="gramStart"/>
      <w:r w:rsidRPr="00533256">
        <w:rPr>
          <w:rFonts w:ascii="Times New Roman" w:hAnsi="Times New Roman" w:cs="Times New Roman"/>
          <w:sz w:val="24"/>
          <w:szCs w:val="24"/>
        </w:rPr>
        <w:t>Balqis, U., Masyitha, D., dan Febrina, F. 2014.</w:t>
      </w:r>
      <w:proofErr w:type="gramEnd"/>
      <w:r w:rsidRPr="00533256">
        <w:rPr>
          <w:rFonts w:ascii="Times New Roman" w:hAnsi="Times New Roman" w:cs="Times New Roman"/>
          <w:sz w:val="24"/>
          <w:szCs w:val="24"/>
        </w:rPr>
        <w:t xml:space="preserve"> Proses Penyembuhan Luka Bakar dengan Gerusan Daun </w:t>
      </w:r>
      <w:proofErr w:type="gramStart"/>
      <w:r w:rsidRPr="00533256">
        <w:rPr>
          <w:rFonts w:ascii="Times New Roman" w:hAnsi="Times New Roman" w:cs="Times New Roman"/>
          <w:sz w:val="24"/>
          <w:szCs w:val="24"/>
        </w:rPr>
        <w:t>Kedondong(</w:t>
      </w:r>
      <w:proofErr w:type="gramEnd"/>
      <w:r w:rsidRPr="00533256">
        <w:rPr>
          <w:rFonts w:ascii="Times New Roman" w:hAnsi="Times New Roman" w:cs="Times New Roman"/>
          <w:sz w:val="24"/>
          <w:szCs w:val="24"/>
        </w:rPr>
        <w:t xml:space="preserve"> Spondiasdulcis F. ) dan Vaselin pada Tikus Putih ( Rattus novergicus) Secara Histopatologis. </w:t>
      </w:r>
      <w:r w:rsidRPr="00533256">
        <w:rPr>
          <w:rFonts w:ascii="Times New Roman" w:hAnsi="Times New Roman" w:cs="Times New Roman"/>
          <w:i/>
          <w:sz w:val="24"/>
          <w:szCs w:val="24"/>
        </w:rPr>
        <w:t>Program Studi Pendidikan Dokter Hewan Fakultas Kedokteran Hewan</w:t>
      </w:r>
      <w:proofErr w:type="gramStart"/>
      <w:r w:rsidRPr="00533256">
        <w:rPr>
          <w:rFonts w:ascii="Times New Roman" w:hAnsi="Times New Roman" w:cs="Times New Roman"/>
          <w:i/>
          <w:sz w:val="24"/>
          <w:szCs w:val="24"/>
        </w:rPr>
        <w:t>,</w:t>
      </w:r>
      <w:r w:rsidRPr="00533256">
        <w:rPr>
          <w:rFonts w:ascii="Times New Roman" w:hAnsi="Times New Roman" w:cs="Times New Roman"/>
          <w:sz w:val="24"/>
          <w:szCs w:val="24"/>
        </w:rPr>
        <w:t>Universitas</w:t>
      </w:r>
      <w:proofErr w:type="gramEnd"/>
      <w:r w:rsidRPr="00533256">
        <w:rPr>
          <w:rFonts w:ascii="Times New Roman" w:hAnsi="Times New Roman" w:cs="Times New Roman"/>
          <w:sz w:val="24"/>
          <w:szCs w:val="24"/>
        </w:rPr>
        <w:t xml:space="preserve"> Syiah Kuala, Banda Aceh.</w:t>
      </w:r>
    </w:p>
    <w:p w:rsidR="00533256" w:rsidRPr="00533256" w:rsidRDefault="00533256" w:rsidP="00533256">
      <w:pPr>
        <w:spacing w:line="240" w:lineRule="auto"/>
        <w:ind w:left="567"/>
        <w:jc w:val="both"/>
        <w:rPr>
          <w:rFonts w:ascii="Times New Roman" w:hAnsi="Times New Roman" w:cs="Times New Roman"/>
          <w:i/>
          <w:sz w:val="24"/>
          <w:szCs w:val="24"/>
        </w:rPr>
      </w:pPr>
    </w:p>
    <w:p w:rsidR="00307FA1" w:rsidRPr="00533256" w:rsidRDefault="00307FA1" w:rsidP="00840069">
      <w:pPr>
        <w:spacing w:line="240" w:lineRule="auto"/>
        <w:ind w:left="567" w:hanging="567"/>
        <w:jc w:val="both"/>
        <w:rPr>
          <w:rFonts w:ascii="Times New Roman" w:hAnsi="Times New Roman" w:cs="Times New Roman"/>
          <w:i/>
          <w:sz w:val="24"/>
          <w:szCs w:val="24"/>
        </w:rPr>
      </w:pPr>
      <w:r w:rsidRPr="00533256">
        <w:rPr>
          <w:rFonts w:ascii="Times New Roman" w:hAnsi="Times New Roman" w:cs="Times New Roman"/>
          <w:sz w:val="24"/>
          <w:szCs w:val="24"/>
        </w:rPr>
        <w:t>Dewoto</w:t>
      </w:r>
      <w:proofErr w:type="gramStart"/>
      <w:r w:rsidRPr="00533256">
        <w:rPr>
          <w:rFonts w:ascii="Times New Roman" w:hAnsi="Times New Roman" w:cs="Times New Roman"/>
          <w:sz w:val="24"/>
          <w:szCs w:val="24"/>
        </w:rPr>
        <w:t>,  H.R</w:t>
      </w:r>
      <w:proofErr w:type="gramEnd"/>
      <w:r w:rsidRPr="00533256">
        <w:rPr>
          <w:rFonts w:ascii="Times New Roman" w:hAnsi="Times New Roman" w:cs="Times New Roman"/>
          <w:sz w:val="24"/>
          <w:szCs w:val="24"/>
        </w:rPr>
        <w:t xml:space="preserve">., 2007, Pengembangan Obat Tradisional Indonesia Menjadi Fitofarmaka, </w:t>
      </w:r>
      <w:r w:rsidRPr="00533256">
        <w:rPr>
          <w:rFonts w:ascii="Times New Roman" w:hAnsi="Times New Roman" w:cs="Times New Roman"/>
          <w:i/>
          <w:sz w:val="24"/>
          <w:szCs w:val="24"/>
        </w:rPr>
        <w:t>Fakultas Kedokteran Universitas Indonesia, Jakarta.</w:t>
      </w:r>
    </w:p>
    <w:p w:rsidR="00840069" w:rsidRPr="00533256" w:rsidRDefault="00840069" w:rsidP="00840069">
      <w:pPr>
        <w:spacing w:line="240" w:lineRule="auto"/>
        <w:ind w:left="567" w:hanging="567"/>
        <w:jc w:val="both"/>
        <w:rPr>
          <w:rFonts w:ascii="Times New Roman" w:hAnsi="Times New Roman" w:cs="Times New Roman"/>
          <w:i/>
          <w:sz w:val="24"/>
          <w:szCs w:val="24"/>
        </w:rPr>
      </w:pPr>
    </w:p>
    <w:p w:rsidR="00307FA1" w:rsidRPr="00533256" w:rsidRDefault="00307FA1" w:rsidP="00307FA1">
      <w:pPr>
        <w:spacing w:line="240" w:lineRule="auto"/>
        <w:ind w:left="567" w:hanging="567"/>
        <w:jc w:val="both"/>
        <w:rPr>
          <w:rFonts w:ascii="Times New Roman" w:hAnsi="Times New Roman" w:cs="Times New Roman"/>
          <w:sz w:val="24"/>
          <w:szCs w:val="24"/>
        </w:rPr>
      </w:pPr>
      <w:r w:rsidRPr="00533256">
        <w:rPr>
          <w:rFonts w:ascii="Times New Roman" w:hAnsi="Times New Roman" w:cs="Times New Roman"/>
          <w:sz w:val="24"/>
          <w:szCs w:val="24"/>
        </w:rPr>
        <w:t xml:space="preserve">Hasyim, N., Pare, K. L., Junaid, I., Kurniati, A, 2012, Formulasi dan Uji Aktivitas Luka Bakar Ekstrak Daun Cocor </w:t>
      </w:r>
      <w:proofErr w:type="gramStart"/>
      <w:r w:rsidRPr="00533256">
        <w:rPr>
          <w:rFonts w:ascii="Times New Roman" w:hAnsi="Times New Roman" w:cs="Times New Roman"/>
          <w:sz w:val="24"/>
          <w:szCs w:val="24"/>
        </w:rPr>
        <w:t>Bebek(</w:t>
      </w:r>
      <w:proofErr w:type="gramEnd"/>
      <w:r w:rsidRPr="00533256">
        <w:rPr>
          <w:rFonts w:ascii="Times New Roman" w:hAnsi="Times New Roman" w:cs="Times New Roman"/>
          <w:sz w:val="24"/>
          <w:szCs w:val="24"/>
        </w:rPr>
        <w:t xml:space="preserve"> Kalanchoepinnata L.) Pada Kelinci </w:t>
      </w:r>
      <w:proofErr w:type="gramStart"/>
      <w:r w:rsidRPr="00533256">
        <w:rPr>
          <w:rFonts w:ascii="Times New Roman" w:hAnsi="Times New Roman" w:cs="Times New Roman"/>
          <w:sz w:val="24"/>
          <w:szCs w:val="24"/>
        </w:rPr>
        <w:t>( Oryctolagus</w:t>
      </w:r>
      <w:proofErr w:type="gramEnd"/>
      <w:r w:rsidRPr="00533256">
        <w:rPr>
          <w:rFonts w:ascii="Times New Roman" w:hAnsi="Times New Roman" w:cs="Times New Roman"/>
          <w:sz w:val="24"/>
          <w:szCs w:val="24"/>
        </w:rPr>
        <w:t xml:space="preserve"> cuniculus ). </w:t>
      </w:r>
      <w:r w:rsidRPr="00533256">
        <w:rPr>
          <w:rFonts w:ascii="Times New Roman" w:hAnsi="Times New Roman" w:cs="Times New Roman"/>
          <w:i/>
          <w:sz w:val="24"/>
          <w:szCs w:val="24"/>
        </w:rPr>
        <w:lastRenderedPageBreak/>
        <w:t>Fakultas Farmasi, Universitas Hasanudin,</w:t>
      </w:r>
      <w:r w:rsidRPr="00533256">
        <w:rPr>
          <w:rFonts w:ascii="Times New Roman" w:hAnsi="Times New Roman" w:cs="Times New Roman"/>
          <w:sz w:val="24"/>
          <w:szCs w:val="24"/>
        </w:rPr>
        <w:t xml:space="preserve"> Makassar.</w:t>
      </w:r>
    </w:p>
    <w:p w:rsidR="00307FA1" w:rsidRPr="00533256" w:rsidRDefault="00307FA1" w:rsidP="00307FA1">
      <w:pPr>
        <w:tabs>
          <w:tab w:val="left" w:pos="709"/>
        </w:tabs>
        <w:spacing w:line="240" w:lineRule="auto"/>
        <w:jc w:val="both"/>
        <w:rPr>
          <w:rFonts w:ascii="Times New Roman" w:hAnsi="Times New Roman" w:cs="Times New Roman"/>
          <w:sz w:val="24"/>
          <w:szCs w:val="24"/>
        </w:rPr>
      </w:pPr>
    </w:p>
    <w:p w:rsidR="00307FA1" w:rsidRPr="00533256" w:rsidRDefault="00307FA1" w:rsidP="00307FA1">
      <w:pPr>
        <w:tabs>
          <w:tab w:val="left" w:pos="709"/>
        </w:tabs>
        <w:spacing w:line="240" w:lineRule="auto"/>
        <w:ind w:left="567" w:hanging="567"/>
        <w:jc w:val="both"/>
        <w:rPr>
          <w:rFonts w:ascii="Times New Roman" w:hAnsi="Times New Roman" w:cs="Times New Roman"/>
          <w:sz w:val="24"/>
          <w:szCs w:val="24"/>
        </w:rPr>
      </w:pPr>
      <w:r w:rsidRPr="00533256">
        <w:rPr>
          <w:rFonts w:ascii="Times New Roman" w:hAnsi="Times New Roman" w:cs="Times New Roman"/>
          <w:sz w:val="24"/>
          <w:szCs w:val="24"/>
        </w:rPr>
        <w:t xml:space="preserve">Hutapea, J. R. </w:t>
      </w:r>
      <w:r w:rsidRPr="00533256">
        <w:rPr>
          <w:rFonts w:ascii="Times New Roman" w:hAnsi="Times New Roman" w:cs="Times New Roman"/>
          <w:i/>
          <w:sz w:val="24"/>
          <w:szCs w:val="24"/>
        </w:rPr>
        <w:t>et al</w:t>
      </w:r>
      <w:r w:rsidRPr="00533256">
        <w:rPr>
          <w:rFonts w:ascii="Times New Roman" w:hAnsi="Times New Roman" w:cs="Times New Roman"/>
          <w:sz w:val="24"/>
          <w:szCs w:val="24"/>
        </w:rPr>
        <w:t xml:space="preserve">, 1994, </w:t>
      </w:r>
      <w:r w:rsidRPr="00533256">
        <w:rPr>
          <w:rFonts w:ascii="Times New Roman" w:hAnsi="Times New Roman" w:cs="Times New Roman"/>
          <w:i/>
          <w:sz w:val="24"/>
          <w:szCs w:val="24"/>
        </w:rPr>
        <w:t>Inventaris Tanaman Obat Indonesia</w:t>
      </w:r>
      <w:r w:rsidRPr="00533256">
        <w:rPr>
          <w:rFonts w:ascii="Times New Roman" w:hAnsi="Times New Roman" w:cs="Times New Roman"/>
          <w:sz w:val="24"/>
          <w:szCs w:val="24"/>
        </w:rPr>
        <w:t>, Edisi III, Departemen Kesehatan Republik Indonesia, Jakarta</w:t>
      </w:r>
    </w:p>
    <w:p w:rsidR="00307FA1" w:rsidRPr="00533256" w:rsidRDefault="00307FA1" w:rsidP="00307FA1">
      <w:pPr>
        <w:spacing w:line="240" w:lineRule="auto"/>
        <w:ind w:left="567" w:hanging="567"/>
        <w:jc w:val="both"/>
        <w:rPr>
          <w:rFonts w:ascii="Times New Roman" w:hAnsi="Times New Roman" w:cs="Times New Roman"/>
          <w:sz w:val="24"/>
          <w:szCs w:val="24"/>
        </w:rPr>
      </w:pPr>
    </w:p>
    <w:p w:rsidR="00A413D0" w:rsidRPr="00533256" w:rsidRDefault="00A413D0" w:rsidP="00A413D0">
      <w:pPr>
        <w:spacing w:after="0" w:line="240" w:lineRule="auto"/>
        <w:ind w:left="567" w:hanging="567"/>
        <w:contextualSpacing/>
        <w:jc w:val="both"/>
        <w:rPr>
          <w:rFonts w:ascii="Times New Roman" w:eastAsia="Calibri" w:hAnsi="Times New Roman" w:cs="Times New Roman"/>
          <w:sz w:val="24"/>
          <w:szCs w:val="24"/>
          <w:lang w:val="id-ID"/>
        </w:rPr>
      </w:pPr>
      <w:r w:rsidRPr="00533256">
        <w:rPr>
          <w:rFonts w:ascii="Times New Roman" w:eastAsia="Calibri" w:hAnsi="Times New Roman" w:cs="Times New Roman"/>
          <w:sz w:val="24"/>
          <w:szCs w:val="24"/>
          <w:lang w:val="id-ID"/>
        </w:rPr>
        <w:t xml:space="preserve">Laila L., Febriyenti, Salhimi S.M., Baie S., 2011. </w:t>
      </w:r>
      <w:r w:rsidRPr="00533256">
        <w:rPr>
          <w:rFonts w:ascii="Times New Roman" w:eastAsia="Calibri" w:hAnsi="Times New Roman" w:cs="Times New Roman"/>
          <w:i/>
          <w:sz w:val="24"/>
          <w:szCs w:val="24"/>
          <w:lang w:val="id-ID"/>
        </w:rPr>
        <w:t>Wound Healing Effect of Haruan (Channa striatus) Spray.</w:t>
      </w:r>
      <w:r w:rsidRPr="00533256">
        <w:rPr>
          <w:rFonts w:ascii="Times New Roman" w:eastAsia="Calibri" w:hAnsi="Times New Roman" w:cs="Times New Roman"/>
          <w:sz w:val="24"/>
          <w:szCs w:val="24"/>
          <w:lang w:val="id-ID"/>
        </w:rPr>
        <w:t xml:space="preserve"> International Wound Journal, Blackwell Publishing Ltd and Medicalhelpines.com Inc.</w:t>
      </w:r>
    </w:p>
    <w:p w:rsidR="00307FA1" w:rsidRPr="00533256" w:rsidRDefault="00307FA1" w:rsidP="00840069">
      <w:pPr>
        <w:spacing w:line="240" w:lineRule="auto"/>
        <w:jc w:val="both"/>
        <w:rPr>
          <w:rFonts w:ascii="Times New Roman" w:hAnsi="Times New Roman" w:cs="Times New Roman"/>
          <w:sz w:val="24"/>
          <w:szCs w:val="24"/>
        </w:rPr>
      </w:pPr>
    </w:p>
    <w:p w:rsidR="00307FA1" w:rsidRPr="00533256" w:rsidRDefault="00307FA1" w:rsidP="00307FA1">
      <w:pPr>
        <w:spacing w:line="240" w:lineRule="auto"/>
        <w:ind w:left="567" w:hanging="567"/>
        <w:jc w:val="both"/>
        <w:rPr>
          <w:rFonts w:ascii="Times New Roman" w:hAnsi="Times New Roman" w:cs="Times New Roman"/>
          <w:sz w:val="24"/>
          <w:szCs w:val="24"/>
        </w:rPr>
      </w:pPr>
      <w:proofErr w:type="gramStart"/>
      <w:r w:rsidRPr="00533256">
        <w:rPr>
          <w:rFonts w:ascii="Times New Roman" w:hAnsi="Times New Roman" w:cs="Times New Roman"/>
          <w:sz w:val="24"/>
          <w:szCs w:val="24"/>
        </w:rPr>
        <w:t>Mappa, T., Edy, H. J. Dan Kojong, N., 2013, Formulasi Gel Ekstrak Daun Sasaladahan    (Peperomiapellucida (L.)</w:t>
      </w:r>
      <w:proofErr w:type="gramEnd"/>
      <w:r w:rsidRPr="00533256">
        <w:rPr>
          <w:rFonts w:ascii="Times New Roman" w:hAnsi="Times New Roman" w:cs="Times New Roman"/>
          <w:sz w:val="24"/>
          <w:szCs w:val="24"/>
        </w:rPr>
        <w:t xml:space="preserve"> </w:t>
      </w:r>
      <w:proofErr w:type="gramStart"/>
      <w:r w:rsidRPr="00533256">
        <w:rPr>
          <w:rFonts w:ascii="Times New Roman" w:hAnsi="Times New Roman" w:cs="Times New Roman"/>
          <w:sz w:val="24"/>
          <w:szCs w:val="24"/>
        </w:rPr>
        <w:t>H.B.K) dan Uji Efektivitasnya Terhadap Luka Bakar Pada Kelinci (Orytolagus Cumiculus).</w:t>
      </w:r>
      <w:proofErr w:type="gramEnd"/>
      <w:r w:rsidRPr="00533256">
        <w:rPr>
          <w:rFonts w:ascii="Times New Roman" w:hAnsi="Times New Roman" w:cs="Times New Roman"/>
          <w:sz w:val="24"/>
          <w:szCs w:val="24"/>
        </w:rPr>
        <w:t xml:space="preserve"> </w:t>
      </w:r>
      <w:r w:rsidRPr="00533256">
        <w:rPr>
          <w:rFonts w:ascii="Times New Roman" w:hAnsi="Times New Roman" w:cs="Times New Roman"/>
          <w:i/>
          <w:sz w:val="24"/>
          <w:szCs w:val="24"/>
        </w:rPr>
        <w:t>Program Studi Farmasi FMIPA UNSRAT,</w:t>
      </w:r>
      <w:r w:rsidRPr="00533256">
        <w:rPr>
          <w:rFonts w:ascii="Times New Roman" w:hAnsi="Times New Roman" w:cs="Times New Roman"/>
          <w:sz w:val="24"/>
          <w:szCs w:val="24"/>
        </w:rPr>
        <w:t xml:space="preserve"> Manado.</w:t>
      </w:r>
    </w:p>
    <w:p w:rsidR="00307FA1" w:rsidRPr="00533256" w:rsidRDefault="00307FA1" w:rsidP="00307FA1">
      <w:pPr>
        <w:spacing w:line="240" w:lineRule="auto"/>
        <w:ind w:left="567" w:hanging="567"/>
        <w:jc w:val="both"/>
        <w:rPr>
          <w:rFonts w:ascii="Times New Roman" w:hAnsi="Times New Roman" w:cs="Times New Roman"/>
          <w:sz w:val="24"/>
          <w:szCs w:val="24"/>
        </w:rPr>
      </w:pPr>
    </w:p>
    <w:p w:rsidR="00307FA1" w:rsidRPr="00533256" w:rsidRDefault="00307FA1" w:rsidP="00307FA1">
      <w:pPr>
        <w:spacing w:line="240" w:lineRule="auto"/>
        <w:ind w:left="567" w:hanging="567"/>
        <w:jc w:val="both"/>
        <w:rPr>
          <w:rFonts w:ascii="Times New Roman" w:hAnsi="Times New Roman" w:cs="Times New Roman"/>
          <w:sz w:val="24"/>
          <w:szCs w:val="24"/>
        </w:rPr>
      </w:pPr>
      <w:r w:rsidRPr="00533256">
        <w:rPr>
          <w:rFonts w:ascii="Times New Roman" w:hAnsi="Times New Roman" w:cs="Times New Roman"/>
          <w:sz w:val="24"/>
          <w:szCs w:val="24"/>
        </w:rPr>
        <w:t>Mardihusodo, H. R., Wahyuningsih, M. S. H., Ardian, O.</w:t>
      </w:r>
      <w:proofErr w:type="gramStart"/>
      <w:r w:rsidRPr="00533256">
        <w:rPr>
          <w:rFonts w:ascii="Times New Roman" w:hAnsi="Times New Roman" w:cs="Times New Roman"/>
          <w:sz w:val="24"/>
          <w:szCs w:val="24"/>
        </w:rPr>
        <w:t>,  danEmpel</w:t>
      </w:r>
      <w:proofErr w:type="gramEnd"/>
      <w:r w:rsidRPr="00533256">
        <w:rPr>
          <w:rFonts w:ascii="Times New Roman" w:hAnsi="Times New Roman" w:cs="Times New Roman"/>
          <w:sz w:val="24"/>
          <w:szCs w:val="24"/>
        </w:rPr>
        <w:t xml:space="preserve">, G.V, 2011, Sitoktoksisitas Campuran Ekstrak Etanol Daun Kembang Bulan (Tithonia diversifolia   (Hemsley) A. Gray)) dan Rimpang Kencur ( Kaempferia galangal L. ) </w:t>
      </w:r>
      <w:proofErr w:type="gramStart"/>
      <w:r w:rsidRPr="00533256">
        <w:rPr>
          <w:rFonts w:ascii="Times New Roman" w:hAnsi="Times New Roman" w:cs="Times New Roman"/>
          <w:sz w:val="24"/>
          <w:szCs w:val="24"/>
        </w:rPr>
        <w:t xml:space="preserve">Padas el </w:t>
      </w:r>
      <w:r w:rsidRPr="00533256">
        <w:rPr>
          <w:rFonts w:ascii="Times New Roman" w:hAnsi="Times New Roman" w:cs="Times New Roman"/>
          <w:sz w:val="24"/>
          <w:szCs w:val="24"/>
        </w:rPr>
        <w:lastRenderedPageBreak/>
        <w:t>WiDR.</w:t>
      </w:r>
      <w:r w:rsidRPr="00533256">
        <w:rPr>
          <w:rFonts w:ascii="Times New Roman" w:hAnsi="Times New Roman" w:cs="Times New Roman"/>
          <w:i/>
          <w:sz w:val="24"/>
          <w:szCs w:val="24"/>
        </w:rPr>
        <w:t>Bagian Farmakologi Terapi, Fakultas Kedokteran UGM,</w:t>
      </w:r>
      <w:r w:rsidRPr="00533256">
        <w:rPr>
          <w:rFonts w:ascii="Times New Roman" w:hAnsi="Times New Roman" w:cs="Times New Roman"/>
          <w:sz w:val="24"/>
          <w:szCs w:val="24"/>
        </w:rPr>
        <w:t xml:space="preserve"> Jogjakarta.</w:t>
      </w:r>
      <w:proofErr w:type="gramEnd"/>
    </w:p>
    <w:p w:rsidR="00307FA1" w:rsidRPr="00533256" w:rsidRDefault="00307FA1" w:rsidP="00840069">
      <w:pPr>
        <w:tabs>
          <w:tab w:val="right" w:pos="567"/>
        </w:tabs>
        <w:spacing w:line="240" w:lineRule="auto"/>
        <w:jc w:val="both"/>
        <w:rPr>
          <w:rFonts w:ascii="Times New Roman" w:hAnsi="Times New Roman" w:cs="Times New Roman"/>
          <w:sz w:val="24"/>
          <w:szCs w:val="24"/>
        </w:rPr>
      </w:pPr>
    </w:p>
    <w:p w:rsidR="00307FA1" w:rsidRPr="00533256" w:rsidRDefault="00307FA1" w:rsidP="00307FA1">
      <w:pPr>
        <w:tabs>
          <w:tab w:val="right" w:pos="567"/>
        </w:tabs>
        <w:spacing w:line="240" w:lineRule="auto"/>
        <w:ind w:left="567" w:hanging="567"/>
        <w:jc w:val="both"/>
        <w:rPr>
          <w:rFonts w:ascii="Times New Roman" w:hAnsi="Times New Roman" w:cs="Times New Roman"/>
          <w:sz w:val="24"/>
          <w:szCs w:val="24"/>
        </w:rPr>
      </w:pPr>
      <w:r w:rsidRPr="00533256">
        <w:rPr>
          <w:rFonts w:ascii="Times New Roman" w:hAnsi="Times New Roman" w:cs="Times New Roman"/>
          <w:sz w:val="24"/>
          <w:szCs w:val="24"/>
        </w:rPr>
        <w:t xml:space="preserve">Ridwan, E, Maret 2013, </w:t>
      </w:r>
      <w:r w:rsidRPr="00533256">
        <w:rPr>
          <w:rFonts w:ascii="Times New Roman" w:hAnsi="Times New Roman" w:cs="Times New Roman"/>
          <w:i/>
          <w:sz w:val="24"/>
          <w:szCs w:val="24"/>
        </w:rPr>
        <w:t>Etika Pemanfaatan Hewan Percobaan dalam Penelitiaan Kesehatan</w:t>
      </w:r>
      <w:r w:rsidRPr="00533256">
        <w:rPr>
          <w:rFonts w:ascii="Times New Roman" w:hAnsi="Times New Roman" w:cs="Times New Roman"/>
          <w:sz w:val="24"/>
          <w:szCs w:val="24"/>
        </w:rPr>
        <w:t>, Jakarta.</w:t>
      </w:r>
    </w:p>
    <w:p w:rsidR="00307FA1" w:rsidRPr="00533256" w:rsidRDefault="00307FA1" w:rsidP="00307FA1">
      <w:pPr>
        <w:spacing w:line="240" w:lineRule="auto"/>
        <w:ind w:left="567" w:hanging="567"/>
        <w:jc w:val="both"/>
        <w:rPr>
          <w:rFonts w:ascii="Times New Roman" w:hAnsi="Times New Roman" w:cs="Times New Roman"/>
          <w:sz w:val="24"/>
          <w:szCs w:val="24"/>
        </w:rPr>
      </w:pPr>
    </w:p>
    <w:p w:rsidR="00307FA1" w:rsidRPr="00533256" w:rsidRDefault="00307FA1" w:rsidP="00307FA1">
      <w:pPr>
        <w:spacing w:line="240" w:lineRule="auto"/>
        <w:ind w:left="567" w:hanging="567"/>
        <w:jc w:val="both"/>
        <w:rPr>
          <w:rFonts w:ascii="Times New Roman" w:hAnsi="Times New Roman" w:cs="Times New Roman"/>
          <w:sz w:val="24"/>
          <w:szCs w:val="24"/>
        </w:rPr>
      </w:pPr>
      <w:r w:rsidRPr="00533256">
        <w:rPr>
          <w:rFonts w:ascii="Times New Roman" w:hAnsi="Times New Roman" w:cs="Times New Roman"/>
          <w:sz w:val="24"/>
          <w:szCs w:val="24"/>
        </w:rPr>
        <w:t xml:space="preserve">Syarif, R. A., Wahyuningsih, M. S. A., Ngatidjan, M., Kurniawan, H., danHilal, S. R. </w:t>
      </w:r>
      <w:proofErr w:type="gramStart"/>
      <w:r w:rsidRPr="00533256">
        <w:rPr>
          <w:rFonts w:ascii="Times New Roman" w:hAnsi="Times New Roman" w:cs="Times New Roman"/>
          <w:sz w:val="24"/>
          <w:szCs w:val="24"/>
        </w:rPr>
        <w:t>A, 2006, Aktivitas AntiplasmodiumIn Vitro Ekstrak Kembang Bulan (Tithoniadiversifolia (Hemsley) A. Gray)).Terhadap Plasmodium falciparum.</w:t>
      </w:r>
      <w:r w:rsidRPr="00533256">
        <w:rPr>
          <w:rFonts w:ascii="Times New Roman" w:hAnsi="Times New Roman" w:cs="Times New Roman"/>
          <w:i/>
          <w:sz w:val="24"/>
          <w:szCs w:val="24"/>
        </w:rPr>
        <w:t xml:space="preserve">Tesis Penelitian Bagian Farmasi Kedokteran dan Bagian Farmakologi </w:t>
      </w:r>
      <w:r w:rsidRPr="00533256">
        <w:rPr>
          <w:rFonts w:ascii="Times New Roman" w:hAnsi="Times New Roman" w:cs="Times New Roman"/>
          <w:i/>
          <w:sz w:val="24"/>
          <w:szCs w:val="24"/>
        </w:rPr>
        <w:lastRenderedPageBreak/>
        <w:t xml:space="preserve">dan Toksikologi Fakultas Kedokteran Universitas Gadjah Mada, </w:t>
      </w:r>
      <w:r w:rsidRPr="00533256">
        <w:rPr>
          <w:rFonts w:ascii="Times New Roman" w:hAnsi="Times New Roman" w:cs="Times New Roman"/>
          <w:sz w:val="24"/>
          <w:szCs w:val="24"/>
        </w:rPr>
        <w:t>Yogyakarta.</w:t>
      </w:r>
      <w:proofErr w:type="gramEnd"/>
    </w:p>
    <w:p w:rsidR="00307FA1" w:rsidRPr="00533256" w:rsidRDefault="00307FA1" w:rsidP="00307FA1">
      <w:pPr>
        <w:spacing w:line="240" w:lineRule="auto"/>
        <w:ind w:left="567" w:hanging="567"/>
        <w:jc w:val="both"/>
        <w:rPr>
          <w:rFonts w:ascii="Times New Roman" w:hAnsi="Times New Roman" w:cs="Times New Roman"/>
          <w:sz w:val="24"/>
          <w:szCs w:val="24"/>
        </w:rPr>
      </w:pPr>
    </w:p>
    <w:p w:rsidR="00307FA1" w:rsidRPr="00533256" w:rsidRDefault="00307FA1" w:rsidP="00307FA1">
      <w:pPr>
        <w:spacing w:line="240" w:lineRule="auto"/>
        <w:ind w:left="567" w:hanging="567"/>
        <w:jc w:val="both"/>
        <w:rPr>
          <w:rFonts w:ascii="Times New Roman" w:hAnsi="Times New Roman" w:cs="Times New Roman"/>
          <w:sz w:val="24"/>
          <w:szCs w:val="24"/>
        </w:rPr>
      </w:pPr>
      <w:r w:rsidRPr="00533256">
        <w:rPr>
          <w:rFonts w:ascii="Times New Roman" w:hAnsi="Times New Roman" w:cs="Times New Roman"/>
          <w:sz w:val="24"/>
          <w:szCs w:val="24"/>
        </w:rPr>
        <w:t xml:space="preserve">Utami, Prapti, 2008, Buku Pintar Tanaman Obat, cetakan pertama, PT Agro Medika, Jakarta. </w:t>
      </w:r>
    </w:p>
    <w:p w:rsidR="00307FA1" w:rsidRPr="00533256" w:rsidRDefault="00307FA1" w:rsidP="00307FA1">
      <w:pPr>
        <w:spacing w:line="240" w:lineRule="auto"/>
        <w:ind w:left="567" w:hanging="567"/>
        <w:jc w:val="both"/>
        <w:rPr>
          <w:rFonts w:ascii="Times New Roman" w:hAnsi="Times New Roman" w:cs="Times New Roman"/>
          <w:sz w:val="24"/>
          <w:szCs w:val="24"/>
        </w:rPr>
      </w:pPr>
    </w:p>
    <w:p w:rsidR="00307FA1" w:rsidRPr="00533256" w:rsidRDefault="00307FA1" w:rsidP="00307FA1">
      <w:pPr>
        <w:spacing w:line="240" w:lineRule="auto"/>
        <w:ind w:left="567" w:hanging="567"/>
        <w:jc w:val="both"/>
        <w:rPr>
          <w:rFonts w:ascii="Times New Roman" w:hAnsi="Times New Roman" w:cs="Times New Roman"/>
          <w:i/>
          <w:sz w:val="24"/>
          <w:szCs w:val="24"/>
        </w:rPr>
      </w:pPr>
      <w:r w:rsidRPr="00533256">
        <w:rPr>
          <w:rFonts w:ascii="Times New Roman" w:hAnsi="Times New Roman" w:cs="Times New Roman"/>
          <w:sz w:val="24"/>
          <w:szCs w:val="24"/>
        </w:rPr>
        <w:t>Utami, W. S, Nuri&amp;Armiyanti, 2012, Pengaruh Pemberian Ekstrak Etanol Tithonia diversifolia   (Hemsley) A. Gray)).Sebagai Anti Malaria PadaMencitGalur BALB/C sebelumdansesudah di Infeksi Plasmodium berghei.</w:t>
      </w:r>
      <w:r w:rsidRPr="00533256">
        <w:rPr>
          <w:rFonts w:ascii="Times New Roman" w:hAnsi="Times New Roman" w:cs="Times New Roman"/>
          <w:i/>
          <w:sz w:val="24"/>
          <w:szCs w:val="24"/>
        </w:rPr>
        <w:t>UniversitasJember,</w:t>
      </w:r>
    </w:p>
    <w:p w:rsidR="00307FA1" w:rsidRPr="00533256" w:rsidRDefault="00307FA1" w:rsidP="00307FA1">
      <w:pPr>
        <w:spacing w:line="240" w:lineRule="auto"/>
        <w:ind w:left="567" w:hanging="567"/>
        <w:jc w:val="both"/>
        <w:rPr>
          <w:rFonts w:ascii="Times New Roman" w:hAnsi="Times New Roman" w:cs="Times New Roman"/>
          <w:sz w:val="24"/>
          <w:szCs w:val="24"/>
        </w:rPr>
      </w:pPr>
    </w:p>
    <w:p w:rsidR="00533256" w:rsidRDefault="00533256" w:rsidP="00307FA1">
      <w:pPr>
        <w:spacing w:line="240" w:lineRule="auto"/>
        <w:ind w:left="567" w:hanging="567"/>
        <w:jc w:val="both"/>
        <w:rPr>
          <w:rFonts w:ascii="Times New Roman" w:hAnsi="Times New Roman" w:cs="Times New Roman"/>
          <w:sz w:val="24"/>
          <w:szCs w:val="24"/>
        </w:rPr>
        <w:sectPr w:rsidR="00533256" w:rsidSect="00533256">
          <w:type w:val="continuous"/>
          <w:pgSz w:w="12240" w:h="15840"/>
          <w:pgMar w:top="1440" w:right="1440" w:bottom="1440" w:left="1440" w:header="720" w:footer="720" w:gutter="0"/>
          <w:cols w:num="2" w:space="720"/>
          <w:docGrid w:linePitch="360"/>
        </w:sectPr>
      </w:pPr>
    </w:p>
    <w:p w:rsidR="00307FA1" w:rsidRPr="00533256" w:rsidRDefault="00307FA1" w:rsidP="00307FA1">
      <w:pPr>
        <w:spacing w:line="240" w:lineRule="auto"/>
        <w:ind w:left="567" w:hanging="567"/>
        <w:jc w:val="both"/>
        <w:rPr>
          <w:rFonts w:ascii="Times New Roman" w:hAnsi="Times New Roman" w:cs="Times New Roman"/>
          <w:sz w:val="24"/>
          <w:szCs w:val="24"/>
        </w:rPr>
      </w:pPr>
    </w:p>
    <w:p w:rsidR="00307FA1" w:rsidRPr="00533256" w:rsidRDefault="00307FA1" w:rsidP="00307FA1">
      <w:pPr>
        <w:ind w:left="567" w:hanging="567"/>
        <w:jc w:val="both"/>
        <w:rPr>
          <w:rFonts w:ascii="Times New Roman" w:hAnsi="Times New Roman" w:cs="Times New Roman"/>
          <w:sz w:val="24"/>
          <w:szCs w:val="24"/>
        </w:rPr>
      </w:pPr>
    </w:p>
    <w:p w:rsidR="00307FA1" w:rsidRPr="00533256" w:rsidRDefault="00307FA1" w:rsidP="00307FA1">
      <w:pPr>
        <w:rPr>
          <w:rFonts w:ascii="Times New Roman" w:hAnsi="Times New Roman" w:cs="Times New Roman"/>
          <w:b/>
          <w:sz w:val="24"/>
          <w:szCs w:val="24"/>
        </w:rPr>
      </w:pPr>
    </w:p>
    <w:sectPr w:rsidR="00307FA1" w:rsidRPr="00533256" w:rsidSect="00307FA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1FC9"/>
    <w:multiLevelType w:val="multilevel"/>
    <w:tmpl w:val="5296D746"/>
    <w:lvl w:ilvl="0">
      <w:start w:val="1"/>
      <w:numFmt w:val="decimal"/>
      <w:lvlText w:val="%1."/>
      <w:lvlJc w:val="left"/>
      <w:pPr>
        <w:ind w:left="720" w:hanging="360"/>
      </w:pPr>
      <w:rPr>
        <w:rFonts w:ascii="Times New Roman" w:eastAsiaTheme="minorHAnsi" w:hAnsi="Times New Roman" w:cstheme="minorBidi"/>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15723CA"/>
    <w:multiLevelType w:val="multilevel"/>
    <w:tmpl w:val="24286B04"/>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146" w:hanging="720"/>
      </w:pPr>
      <w:rPr>
        <w:rFonts w:hint="default"/>
      </w:rPr>
    </w:lvl>
    <w:lvl w:ilvl="3">
      <w:start w:val="1"/>
      <w:numFmt w:val="upp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1E42855"/>
    <w:multiLevelType w:val="hybridMultilevel"/>
    <w:tmpl w:val="AF70EF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F01EEE"/>
    <w:multiLevelType w:val="hybridMultilevel"/>
    <w:tmpl w:val="8B0E03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0465B7"/>
    <w:multiLevelType w:val="multilevel"/>
    <w:tmpl w:val="C324CB7A"/>
    <w:lvl w:ilvl="0">
      <w:start w:val="1"/>
      <w:numFmt w:val="decimal"/>
      <w:lvlText w:val="%1."/>
      <w:lvlJc w:val="left"/>
      <w:pPr>
        <w:ind w:left="720" w:hanging="360"/>
      </w:pPr>
      <w:rPr>
        <w:rFonts w:ascii="Times New Roman" w:eastAsiaTheme="minorHAnsi" w:hAnsi="Times New Roman" w:cstheme="minorBidi"/>
      </w:rPr>
    </w:lvl>
    <w:lvl w:ilvl="1">
      <w:start w:val="3"/>
      <w:numFmt w:val="decimal"/>
      <w:isLgl/>
      <w:lvlText w:val="%1.%2."/>
      <w:lvlJc w:val="left"/>
      <w:pPr>
        <w:ind w:left="900" w:hanging="54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1A36456"/>
    <w:multiLevelType w:val="hybridMultilevel"/>
    <w:tmpl w:val="FC3E5E90"/>
    <w:lvl w:ilvl="0" w:tplc="8F8ED320">
      <w:start w:val="1"/>
      <w:numFmt w:val="decimal"/>
      <w:lvlText w:val="%1."/>
      <w:lvlJc w:val="left"/>
      <w:pPr>
        <w:ind w:left="42" w:hanging="468"/>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6">
    <w:nsid w:val="346F3C4F"/>
    <w:multiLevelType w:val="hybridMultilevel"/>
    <w:tmpl w:val="38187CDA"/>
    <w:lvl w:ilvl="0" w:tplc="D59422B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BFD213F"/>
    <w:multiLevelType w:val="hybridMultilevel"/>
    <w:tmpl w:val="6802ADFC"/>
    <w:lvl w:ilvl="0" w:tplc="32BCE238">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F97EBA"/>
    <w:multiLevelType w:val="hybridMultilevel"/>
    <w:tmpl w:val="2D9E92DA"/>
    <w:lvl w:ilvl="0" w:tplc="306C28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C378FC"/>
    <w:multiLevelType w:val="hybridMultilevel"/>
    <w:tmpl w:val="48A65C1C"/>
    <w:lvl w:ilvl="0" w:tplc="F7808FB2">
      <w:start w:val="1"/>
      <w:numFmt w:val="decimal"/>
      <w:lvlText w:val="%1."/>
      <w:lvlJc w:val="left"/>
      <w:pPr>
        <w:ind w:left="780" w:hanging="360"/>
      </w:pPr>
      <w:rPr>
        <w:rFonts w:ascii="Times New Roman" w:eastAsiaTheme="minorHAnsi" w:hAnsi="Times New Roman" w:cstheme="minorBidi"/>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45E117F2"/>
    <w:multiLevelType w:val="multilevel"/>
    <w:tmpl w:val="B6C06632"/>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A1D7F48"/>
    <w:multiLevelType w:val="hybridMultilevel"/>
    <w:tmpl w:val="5A886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5144B6"/>
    <w:multiLevelType w:val="hybridMultilevel"/>
    <w:tmpl w:val="A0E88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827CA3"/>
    <w:multiLevelType w:val="multilevel"/>
    <w:tmpl w:val="CFDA83E2"/>
    <w:lvl w:ilvl="0">
      <w:start w:val="5"/>
      <w:numFmt w:val="upperRoman"/>
      <w:lvlText w:val="%1."/>
      <w:lvlJc w:val="left"/>
      <w:pPr>
        <w:ind w:left="1080" w:hanging="720"/>
      </w:pPr>
      <w:rPr>
        <w:rFonts w:cs="Times New Roman" w:hint="default"/>
        <w:b/>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8B263D8"/>
    <w:multiLevelType w:val="multilevel"/>
    <w:tmpl w:val="23AE2776"/>
    <w:lvl w:ilvl="0">
      <w:start w:val="1"/>
      <w:numFmt w:val="decimal"/>
      <w:lvlText w:val="%1."/>
      <w:lvlJc w:val="left"/>
      <w:pPr>
        <w:ind w:left="720" w:hanging="360"/>
      </w:p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5A291E12"/>
    <w:multiLevelType w:val="hybridMultilevel"/>
    <w:tmpl w:val="683418D0"/>
    <w:lvl w:ilvl="0" w:tplc="1C6E02EA">
      <w:start w:val="1"/>
      <w:numFmt w:val="upperRoman"/>
      <w:lvlText w:val="%1."/>
      <w:lvlJc w:val="left"/>
      <w:pPr>
        <w:ind w:left="1080" w:hanging="720"/>
      </w:pPr>
      <w:rPr>
        <w:rFonts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E22EEE2">
      <w:start w:val="1"/>
      <w:numFmt w:val="decimal"/>
      <w:lvlText w:val="%4."/>
      <w:lvlJc w:val="left"/>
      <w:pPr>
        <w:ind w:left="2880" w:hanging="360"/>
      </w:pPr>
      <w:rPr>
        <w:rFonts w:hint="default"/>
      </w:rPr>
    </w:lvl>
    <w:lvl w:ilvl="4" w:tplc="58C292FE">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E83C70"/>
    <w:multiLevelType w:val="hybridMultilevel"/>
    <w:tmpl w:val="C6E02C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294F36"/>
    <w:multiLevelType w:val="hybridMultilevel"/>
    <w:tmpl w:val="A8A8A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9C3D07"/>
    <w:multiLevelType w:val="hybridMultilevel"/>
    <w:tmpl w:val="2FAA0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746651"/>
    <w:multiLevelType w:val="hybridMultilevel"/>
    <w:tmpl w:val="519C28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8F736C"/>
    <w:multiLevelType w:val="multilevel"/>
    <w:tmpl w:val="79D67AEC"/>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D7A7AD5"/>
    <w:multiLevelType w:val="multilevel"/>
    <w:tmpl w:val="ECB0B88A"/>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1"/>
  </w:num>
  <w:num w:numId="2">
    <w:abstractNumId w:val="5"/>
  </w:num>
  <w:num w:numId="3">
    <w:abstractNumId w:val="1"/>
  </w:num>
  <w:num w:numId="4">
    <w:abstractNumId w:val="0"/>
  </w:num>
  <w:num w:numId="5">
    <w:abstractNumId w:val="16"/>
  </w:num>
  <w:num w:numId="6">
    <w:abstractNumId w:val="7"/>
  </w:num>
  <w:num w:numId="7">
    <w:abstractNumId w:val="18"/>
  </w:num>
  <w:num w:numId="8">
    <w:abstractNumId w:val="4"/>
  </w:num>
  <w:num w:numId="9">
    <w:abstractNumId w:val="9"/>
  </w:num>
  <w:num w:numId="10">
    <w:abstractNumId w:val="21"/>
  </w:num>
  <w:num w:numId="11">
    <w:abstractNumId w:val="13"/>
  </w:num>
  <w:num w:numId="12">
    <w:abstractNumId w:val="14"/>
  </w:num>
  <w:num w:numId="13">
    <w:abstractNumId w:val="20"/>
  </w:num>
  <w:num w:numId="14">
    <w:abstractNumId w:val="10"/>
  </w:num>
  <w:num w:numId="15">
    <w:abstractNumId w:val="17"/>
  </w:num>
  <w:num w:numId="16">
    <w:abstractNumId w:val="12"/>
  </w:num>
  <w:num w:numId="17">
    <w:abstractNumId w:val="3"/>
  </w:num>
  <w:num w:numId="18">
    <w:abstractNumId w:val="6"/>
  </w:num>
  <w:num w:numId="19">
    <w:abstractNumId w:val="19"/>
  </w:num>
  <w:num w:numId="20">
    <w:abstractNumId w:val="8"/>
  </w:num>
  <w:num w:numId="21">
    <w:abstractNumId w:val="1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6E9"/>
    <w:rsid w:val="000921A9"/>
    <w:rsid w:val="000A64F5"/>
    <w:rsid w:val="000B797B"/>
    <w:rsid w:val="002A2408"/>
    <w:rsid w:val="00307FA1"/>
    <w:rsid w:val="003A508A"/>
    <w:rsid w:val="00423291"/>
    <w:rsid w:val="00514104"/>
    <w:rsid w:val="00533256"/>
    <w:rsid w:val="00612014"/>
    <w:rsid w:val="00700754"/>
    <w:rsid w:val="007A6C28"/>
    <w:rsid w:val="007E45A2"/>
    <w:rsid w:val="007E6134"/>
    <w:rsid w:val="00840069"/>
    <w:rsid w:val="00883D54"/>
    <w:rsid w:val="009006E2"/>
    <w:rsid w:val="00915575"/>
    <w:rsid w:val="00986C6A"/>
    <w:rsid w:val="009B4B0C"/>
    <w:rsid w:val="00A413D0"/>
    <w:rsid w:val="00AA76E9"/>
    <w:rsid w:val="00C20FBE"/>
    <w:rsid w:val="00DA3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6E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6E9"/>
    <w:pPr>
      <w:ind w:left="720"/>
      <w:contextualSpacing/>
    </w:pPr>
    <w:rPr>
      <w:rFonts w:eastAsiaTheme="minorHAnsi"/>
    </w:rPr>
  </w:style>
  <w:style w:type="character" w:customStyle="1" w:styleId="a">
    <w:name w:val="a"/>
    <w:basedOn w:val="DefaultParagraphFont"/>
    <w:rsid w:val="00307FA1"/>
  </w:style>
  <w:style w:type="paragraph" w:styleId="NoSpacing">
    <w:name w:val="No Spacing"/>
    <w:uiPriority w:val="1"/>
    <w:qFormat/>
    <w:rsid w:val="00307FA1"/>
    <w:pPr>
      <w:spacing w:after="0" w:line="240" w:lineRule="auto"/>
    </w:pPr>
    <w:rPr>
      <w:rFonts w:ascii="Calibri" w:eastAsia="Calibri" w:hAnsi="Calibri" w:cs="Times New Roman"/>
    </w:rPr>
  </w:style>
  <w:style w:type="table" w:styleId="TableGrid">
    <w:name w:val="Table Grid"/>
    <w:basedOn w:val="TableNormal"/>
    <w:uiPriority w:val="59"/>
    <w:rsid w:val="00307FA1"/>
    <w:pPr>
      <w:spacing w:after="0" w:line="240" w:lineRule="auto"/>
    </w:pPr>
    <w:rPr>
      <w:rFonts w:ascii="Calibri" w:eastAsia="Calibri" w:hAnsi="Calibri"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7FA1"/>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07FA1"/>
    <w:rPr>
      <w:rFonts w:ascii="Tahoma" w:hAnsi="Tahoma" w:cs="Tahoma"/>
      <w:sz w:val="16"/>
      <w:szCs w:val="16"/>
    </w:rPr>
  </w:style>
  <w:style w:type="paragraph" w:styleId="Header">
    <w:name w:val="header"/>
    <w:basedOn w:val="Normal"/>
    <w:link w:val="HeaderChar"/>
    <w:uiPriority w:val="99"/>
    <w:unhideWhenUsed/>
    <w:rsid w:val="00307FA1"/>
    <w:pPr>
      <w:tabs>
        <w:tab w:val="center" w:pos="4680"/>
        <w:tab w:val="right" w:pos="9360"/>
      </w:tabs>
      <w:spacing w:after="0" w:line="240" w:lineRule="auto"/>
    </w:pPr>
    <w:rPr>
      <w:rFonts w:ascii="Times New Roman" w:eastAsiaTheme="minorHAnsi" w:hAnsi="Times New Roman"/>
      <w:sz w:val="24"/>
      <w:szCs w:val="24"/>
    </w:rPr>
  </w:style>
  <w:style w:type="character" w:customStyle="1" w:styleId="HeaderChar">
    <w:name w:val="Header Char"/>
    <w:basedOn w:val="DefaultParagraphFont"/>
    <w:link w:val="Header"/>
    <w:uiPriority w:val="99"/>
    <w:rsid w:val="00307FA1"/>
    <w:rPr>
      <w:rFonts w:ascii="Times New Roman" w:hAnsi="Times New Roman"/>
      <w:sz w:val="24"/>
      <w:szCs w:val="24"/>
    </w:rPr>
  </w:style>
  <w:style w:type="paragraph" w:styleId="Footer">
    <w:name w:val="footer"/>
    <w:basedOn w:val="Normal"/>
    <w:link w:val="FooterChar"/>
    <w:uiPriority w:val="99"/>
    <w:unhideWhenUsed/>
    <w:rsid w:val="00307FA1"/>
    <w:pPr>
      <w:tabs>
        <w:tab w:val="center" w:pos="4680"/>
        <w:tab w:val="right" w:pos="9360"/>
      </w:tabs>
      <w:spacing w:after="0" w:line="240" w:lineRule="auto"/>
    </w:pPr>
    <w:rPr>
      <w:rFonts w:ascii="Times New Roman" w:eastAsiaTheme="minorHAnsi" w:hAnsi="Times New Roman"/>
      <w:sz w:val="24"/>
      <w:szCs w:val="24"/>
    </w:rPr>
  </w:style>
  <w:style w:type="character" w:customStyle="1" w:styleId="FooterChar">
    <w:name w:val="Footer Char"/>
    <w:basedOn w:val="DefaultParagraphFont"/>
    <w:link w:val="Footer"/>
    <w:uiPriority w:val="99"/>
    <w:rsid w:val="00307FA1"/>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6E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6E9"/>
    <w:pPr>
      <w:ind w:left="720"/>
      <w:contextualSpacing/>
    </w:pPr>
    <w:rPr>
      <w:rFonts w:eastAsiaTheme="minorHAnsi"/>
    </w:rPr>
  </w:style>
  <w:style w:type="character" w:customStyle="1" w:styleId="a">
    <w:name w:val="a"/>
    <w:basedOn w:val="DefaultParagraphFont"/>
    <w:rsid w:val="00307FA1"/>
  </w:style>
  <w:style w:type="paragraph" w:styleId="NoSpacing">
    <w:name w:val="No Spacing"/>
    <w:uiPriority w:val="1"/>
    <w:qFormat/>
    <w:rsid w:val="00307FA1"/>
    <w:pPr>
      <w:spacing w:after="0" w:line="240" w:lineRule="auto"/>
    </w:pPr>
    <w:rPr>
      <w:rFonts w:ascii="Calibri" w:eastAsia="Calibri" w:hAnsi="Calibri" w:cs="Times New Roman"/>
    </w:rPr>
  </w:style>
  <w:style w:type="table" w:styleId="TableGrid">
    <w:name w:val="Table Grid"/>
    <w:basedOn w:val="TableNormal"/>
    <w:uiPriority w:val="59"/>
    <w:rsid w:val="00307FA1"/>
    <w:pPr>
      <w:spacing w:after="0" w:line="240" w:lineRule="auto"/>
    </w:pPr>
    <w:rPr>
      <w:rFonts w:ascii="Calibri" w:eastAsia="Calibri" w:hAnsi="Calibri"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7FA1"/>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07FA1"/>
    <w:rPr>
      <w:rFonts w:ascii="Tahoma" w:hAnsi="Tahoma" w:cs="Tahoma"/>
      <w:sz w:val="16"/>
      <w:szCs w:val="16"/>
    </w:rPr>
  </w:style>
  <w:style w:type="paragraph" w:styleId="Header">
    <w:name w:val="header"/>
    <w:basedOn w:val="Normal"/>
    <w:link w:val="HeaderChar"/>
    <w:uiPriority w:val="99"/>
    <w:unhideWhenUsed/>
    <w:rsid w:val="00307FA1"/>
    <w:pPr>
      <w:tabs>
        <w:tab w:val="center" w:pos="4680"/>
        <w:tab w:val="right" w:pos="9360"/>
      </w:tabs>
      <w:spacing w:after="0" w:line="240" w:lineRule="auto"/>
    </w:pPr>
    <w:rPr>
      <w:rFonts w:ascii="Times New Roman" w:eastAsiaTheme="minorHAnsi" w:hAnsi="Times New Roman"/>
      <w:sz w:val="24"/>
      <w:szCs w:val="24"/>
    </w:rPr>
  </w:style>
  <w:style w:type="character" w:customStyle="1" w:styleId="HeaderChar">
    <w:name w:val="Header Char"/>
    <w:basedOn w:val="DefaultParagraphFont"/>
    <w:link w:val="Header"/>
    <w:uiPriority w:val="99"/>
    <w:rsid w:val="00307FA1"/>
    <w:rPr>
      <w:rFonts w:ascii="Times New Roman" w:hAnsi="Times New Roman"/>
      <w:sz w:val="24"/>
      <w:szCs w:val="24"/>
    </w:rPr>
  </w:style>
  <w:style w:type="paragraph" w:styleId="Footer">
    <w:name w:val="footer"/>
    <w:basedOn w:val="Normal"/>
    <w:link w:val="FooterChar"/>
    <w:uiPriority w:val="99"/>
    <w:unhideWhenUsed/>
    <w:rsid w:val="00307FA1"/>
    <w:pPr>
      <w:tabs>
        <w:tab w:val="center" w:pos="4680"/>
        <w:tab w:val="right" w:pos="9360"/>
      </w:tabs>
      <w:spacing w:after="0" w:line="240" w:lineRule="auto"/>
    </w:pPr>
    <w:rPr>
      <w:rFonts w:ascii="Times New Roman" w:eastAsiaTheme="minorHAnsi" w:hAnsi="Times New Roman"/>
      <w:sz w:val="24"/>
      <w:szCs w:val="24"/>
    </w:rPr>
  </w:style>
  <w:style w:type="character" w:customStyle="1" w:styleId="FooterChar">
    <w:name w:val="Footer Char"/>
    <w:basedOn w:val="DefaultParagraphFont"/>
    <w:link w:val="Footer"/>
    <w:uiPriority w:val="99"/>
    <w:rsid w:val="00307FA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hyperlink" Target="http://www.scialert.net/asci/result.php?searchin=Keywords&amp;cat=&amp;ascicat=ALL&amp;Submit=Search&amp;keyword=wound+heal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alert.net/asci/result.php?searchin=Keywords&amp;cat=&amp;ascicat=ALL&amp;Submit=Search&amp;keyword=wound+healin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Sheet2!$B$1</c:f>
              <c:strCache>
                <c:ptCount val="1"/>
                <c:pt idx="0">
                  <c:v>Aq dest </c:v>
                </c:pt>
              </c:strCache>
            </c:strRef>
          </c:tx>
          <c:marker>
            <c:symbol val="none"/>
          </c:marker>
          <c:val>
            <c:numRef>
              <c:f>Sheet2!$B$2:$B$28</c:f>
              <c:numCache>
                <c:formatCode>0.00;[Red]0.00</c:formatCode>
                <c:ptCount val="27"/>
                <c:pt idx="0">
                  <c:v>205</c:v>
                </c:pt>
                <c:pt idx="1">
                  <c:v>198.66666666666657</c:v>
                </c:pt>
                <c:pt idx="2">
                  <c:v>215.66666666666657</c:v>
                </c:pt>
                <c:pt idx="3">
                  <c:v>207.66666666666657</c:v>
                </c:pt>
                <c:pt idx="4">
                  <c:v>202.33333333333343</c:v>
                </c:pt>
                <c:pt idx="5">
                  <c:v>192.66666666666657</c:v>
                </c:pt>
                <c:pt idx="6">
                  <c:v>176</c:v>
                </c:pt>
                <c:pt idx="7">
                  <c:v>166.66666666666657</c:v>
                </c:pt>
                <c:pt idx="8">
                  <c:v>158.33333333333343</c:v>
                </c:pt>
                <c:pt idx="9">
                  <c:v>140</c:v>
                </c:pt>
                <c:pt idx="10">
                  <c:v>126</c:v>
                </c:pt>
                <c:pt idx="11">
                  <c:v>125</c:v>
                </c:pt>
                <c:pt idx="12">
                  <c:v>123.33333333333329</c:v>
                </c:pt>
                <c:pt idx="13">
                  <c:v>105</c:v>
                </c:pt>
                <c:pt idx="14">
                  <c:v>99.333333333333286</c:v>
                </c:pt>
                <c:pt idx="15">
                  <c:v>83.333333333333286</c:v>
                </c:pt>
                <c:pt idx="16">
                  <c:v>58.333333333333336</c:v>
                </c:pt>
                <c:pt idx="17">
                  <c:v>48.666666666666622</c:v>
                </c:pt>
                <c:pt idx="18">
                  <c:v>43.333333333333336</c:v>
                </c:pt>
                <c:pt idx="19">
                  <c:v>38.666666666666622</c:v>
                </c:pt>
                <c:pt idx="20">
                  <c:v>26.666666666666668</c:v>
                </c:pt>
                <c:pt idx="21">
                  <c:v>19.333333333333311</c:v>
                </c:pt>
                <c:pt idx="22">
                  <c:v>16.666666666666668</c:v>
                </c:pt>
                <c:pt idx="23">
                  <c:v>13.333333333333334</c:v>
                </c:pt>
                <c:pt idx="24">
                  <c:v>14</c:v>
                </c:pt>
                <c:pt idx="25">
                  <c:v>0.33333333333333331</c:v>
                </c:pt>
                <c:pt idx="26">
                  <c:v>0</c:v>
                </c:pt>
              </c:numCache>
            </c:numRef>
          </c:val>
          <c:smooth val="0"/>
        </c:ser>
        <c:ser>
          <c:idx val="1"/>
          <c:order val="1"/>
          <c:tx>
            <c:strRef>
              <c:f>Sheet2!$C$1</c:f>
              <c:strCache>
                <c:ptCount val="1"/>
                <c:pt idx="0">
                  <c:v>Kembang Bulan</c:v>
                </c:pt>
              </c:strCache>
            </c:strRef>
          </c:tx>
          <c:marker>
            <c:symbol val="none"/>
          </c:marker>
          <c:val>
            <c:numRef>
              <c:f>Sheet2!$C$2:$C$28</c:f>
              <c:numCache>
                <c:formatCode>0.00;[Red]0.00</c:formatCode>
                <c:ptCount val="27"/>
                <c:pt idx="0">
                  <c:v>208.66666666666657</c:v>
                </c:pt>
                <c:pt idx="1">
                  <c:v>208.66666666666657</c:v>
                </c:pt>
                <c:pt idx="2">
                  <c:v>210</c:v>
                </c:pt>
                <c:pt idx="3">
                  <c:v>201.33333333333343</c:v>
                </c:pt>
                <c:pt idx="4">
                  <c:v>192.66666666666657</c:v>
                </c:pt>
                <c:pt idx="5">
                  <c:v>160.66666666666657</c:v>
                </c:pt>
                <c:pt idx="6">
                  <c:v>130</c:v>
                </c:pt>
                <c:pt idx="7">
                  <c:v>125.66666666666667</c:v>
                </c:pt>
                <c:pt idx="8">
                  <c:v>117.33333333333329</c:v>
                </c:pt>
                <c:pt idx="9">
                  <c:v>111.66666666666667</c:v>
                </c:pt>
                <c:pt idx="10">
                  <c:v>103.33333333333329</c:v>
                </c:pt>
                <c:pt idx="11">
                  <c:v>101.33333333333329</c:v>
                </c:pt>
                <c:pt idx="12">
                  <c:v>96</c:v>
                </c:pt>
                <c:pt idx="13">
                  <c:v>15.333333333333334</c:v>
                </c:pt>
                <c:pt idx="14">
                  <c:v>0</c:v>
                </c:pt>
                <c:pt idx="15">
                  <c:v>0</c:v>
                </c:pt>
                <c:pt idx="16">
                  <c:v>0</c:v>
                </c:pt>
                <c:pt idx="17">
                  <c:v>0</c:v>
                </c:pt>
                <c:pt idx="18">
                  <c:v>0</c:v>
                </c:pt>
                <c:pt idx="19">
                  <c:v>0</c:v>
                </c:pt>
                <c:pt idx="20">
                  <c:v>0</c:v>
                </c:pt>
                <c:pt idx="21">
                  <c:v>0</c:v>
                </c:pt>
                <c:pt idx="22">
                  <c:v>0</c:v>
                </c:pt>
                <c:pt idx="23">
                  <c:v>0</c:v>
                </c:pt>
                <c:pt idx="24">
                  <c:v>0</c:v>
                </c:pt>
                <c:pt idx="25">
                  <c:v>0</c:v>
                </c:pt>
                <c:pt idx="26">
                  <c:v>0</c:v>
                </c:pt>
              </c:numCache>
            </c:numRef>
          </c:val>
          <c:smooth val="0"/>
        </c:ser>
        <c:ser>
          <c:idx val="2"/>
          <c:order val="2"/>
          <c:tx>
            <c:strRef>
              <c:f>Sheet2!$D$1</c:f>
              <c:strCache>
                <c:ptCount val="1"/>
                <c:pt idx="0">
                  <c:v>Bioplacenton</c:v>
                </c:pt>
              </c:strCache>
            </c:strRef>
          </c:tx>
          <c:marker>
            <c:symbol val="none"/>
          </c:marker>
          <c:val>
            <c:numRef>
              <c:f>Sheet2!$D$2:$D$28</c:f>
              <c:numCache>
                <c:formatCode>0.00</c:formatCode>
                <c:ptCount val="27"/>
                <c:pt idx="0">
                  <c:v>209.66666666666657</c:v>
                </c:pt>
                <c:pt idx="1">
                  <c:v>211.66666666666657</c:v>
                </c:pt>
                <c:pt idx="2">
                  <c:v>216</c:v>
                </c:pt>
                <c:pt idx="3">
                  <c:v>217.33333333333343</c:v>
                </c:pt>
                <c:pt idx="4">
                  <c:v>214.33333333333343</c:v>
                </c:pt>
                <c:pt idx="5">
                  <c:v>188.33333333333343</c:v>
                </c:pt>
                <c:pt idx="6">
                  <c:v>179.66666666666657</c:v>
                </c:pt>
                <c:pt idx="7">
                  <c:v>176.66666666666657</c:v>
                </c:pt>
                <c:pt idx="8">
                  <c:v>168.33333333333343</c:v>
                </c:pt>
                <c:pt idx="9">
                  <c:v>149</c:v>
                </c:pt>
                <c:pt idx="10">
                  <c:v>140</c:v>
                </c:pt>
                <c:pt idx="11">
                  <c:v>118.33333333333329</c:v>
                </c:pt>
                <c:pt idx="12">
                  <c:v>111</c:v>
                </c:pt>
                <c:pt idx="13">
                  <c:v>77.333333333333286</c:v>
                </c:pt>
                <c:pt idx="14">
                  <c:v>73.333333333333286</c:v>
                </c:pt>
                <c:pt idx="15">
                  <c:v>43.333333333333336</c:v>
                </c:pt>
                <c:pt idx="16">
                  <c:v>40.666666666666622</c:v>
                </c:pt>
                <c:pt idx="17">
                  <c:v>13.666666666666673</c:v>
                </c:pt>
                <c:pt idx="18">
                  <c:v>4.3333333333333366</c:v>
                </c:pt>
                <c:pt idx="19">
                  <c:v>0.33333333333333331</c:v>
                </c:pt>
                <c:pt idx="20">
                  <c:v>0</c:v>
                </c:pt>
                <c:pt idx="21" formatCode="0.00;[Red]0.00">
                  <c:v>0</c:v>
                </c:pt>
                <c:pt idx="22" formatCode="0.00;[Red]0.00">
                  <c:v>0</c:v>
                </c:pt>
                <c:pt idx="23" formatCode="0.00;[Red]0.00">
                  <c:v>0</c:v>
                </c:pt>
                <c:pt idx="24" formatCode="0.00;[Red]0.00">
                  <c:v>0</c:v>
                </c:pt>
                <c:pt idx="25" formatCode="0.00;[Red]0.00">
                  <c:v>0</c:v>
                </c:pt>
                <c:pt idx="26" formatCode="0.00;[Red]0.00">
                  <c:v>0</c:v>
                </c:pt>
              </c:numCache>
            </c:numRef>
          </c:val>
          <c:smooth val="0"/>
        </c:ser>
        <c:dLbls>
          <c:showLegendKey val="0"/>
          <c:showVal val="0"/>
          <c:showCatName val="0"/>
          <c:showSerName val="0"/>
          <c:showPercent val="0"/>
          <c:showBubbleSize val="0"/>
        </c:dLbls>
        <c:marker val="1"/>
        <c:smooth val="0"/>
        <c:axId val="160919552"/>
        <c:axId val="160921472"/>
      </c:lineChart>
      <c:catAx>
        <c:axId val="160919552"/>
        <c:scaling>
          <c:orientation val="minMax"/>
        </c:scaling>
        <c:delete val="0"/>
        <c:axPos val="b"/>
        <c:majorTickMark val="none"/>
        <c:minorTickMark val="none"/>
        <c:tickLblPos val="nextTo"/>
        <c:txPr>
          <a:bodyPr/>
          <a:lstStyle/>
          <a:p>
            <a:pPr>
              <a:defRPr lang="en-US"/>
            </a:pPr>
            <a:endParaRPr lang="en-US"/>
          </a:p>
        </c:txPr>
        <c:crossAx val="160921472"/>
        <c:crosses val="autoZero"/>
        <c:auto val="1"/>
        <c:lblAlgn val="ctr"/>
        <c:lblOffset val="100"/>
        <c:noMultiLvlLbl val="0"/>
      </c:catAx>
      <c:valAx>
        <c:axId val="160921472"/>
        <c:scaling>
          <c:orientation val="minMax"/>
        </c:scaling>
        <c:delete val="0"/>
        <c:axPos val="l"/>
        <c:majorGridlines/>
        <c:title>
          <c:tx>
            <c:rich>
              <a:bodyPr/>
              <a:lstStyle/>
              <a:p>
                <a:pPr>
                  <a:defRPr lang="en-US"/>
                </a:pPr>
                <a:r>
                  <a:rPr lang="en-US"/>
                  <a:t>Luas luka</a:t>
                </a:r>
              </a:p>
            </c:rich>
          </c:tx>
          <c:overlay val="0"/>
        </c:title>
        <c:numFmt formatCode="0.00;[Red]0.00" sourceLinked="1"/>
        <c:majorTickMark val="none"/>
        <c:minorTickMark val="none"/>
        <c:tickLblPos val="nextTo"/>
        <c:txPr>
          <a:bodyPr/>
          <a:lstStyle/>
          <a:p>
            <a:pPr>
              <a:defRPr lang="en-US"/>
            </a:pPr>
            <a:endParaRPr lang="en-US"/>
          </a:p>
        </c:txPr>
        <c:crossAx val="160919552"/>
        <c:crosses val="autoZero"/>
        <c:crossBetween val="between"/>
      </c:valAx>
    </c:plotArea>
    <c:legend>
      <c:legendPos val="r"/>
      <c:overlay val="0"/>
      <c:txPr>
        <a:bodyPr/>
        <a:lstStyle/>
        <a:p>
          <a:pPr>
            <a:defRPr lang="en-US"/>
          </a:pPr>
          <a:endParaRPr lang="en-US"/>
        </a:p>
      </c:txPr>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0.74457</cdr:x>
      <cdr:y>0.86084</cdr:y>
    </cdr:from>
    <cdr:to>
      <cdr:x>0.86978</cdr:x>
      <cdr:y>0.93528</cdr:y>
    </cdr:to>
    <cdr:sp macro="" textlink="">
      <cdr:nvSpPr>
        <cdr:cNvPr id="2" name="Text Box 1"/>
        <cdr:cNvSpPr txBox="1"/>
      </cdr:nvSpPr>
      <cdr:spPr>
        <a:xfrm xmlns:a="http://schemas.openxmlformats.org/drawingml/2006/main">
          <a:off x="4248150" y="2533650"/>
          <a:ext cx="714375" cy="2190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1"/>
            <a:t>Hari</a:t>
          </a:r>
        </a:p>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9</Pages>
  <Words>2728</Words>
  <Characters>15550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9</cp:revision>
  <dcterms:created xsi:type="dcterms:W3CDTF">2016-06-21T09:41:00Z</dcterms:created>
  <dcterms:modified xsi:type="dcterms:W3CDTF">2016-06-21T17:20:00Z</dcterms:modified>
</cp:coreProperties>
</file>